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FE08" w14:textId="77777777" w:rsidR="00FA0516" w:rsidRPr="00FA0516" w:rsidRDefault="00FA0516" w:rsidP="00FA0516">
      <w:pPr>
        <w:spacing w:after="0" w:line="240" w:lineRule="atLeast"/>
        <w:textAlignment w:val="baseline"/>
        <w:outlineLvl w:val="0"/>
        <w:rPr>
          <w:rFonts w:ascii="Lato" w:eastAsia="Times New Roman" w:hAnsi="Lato" w:cs="Times New Roman"/>
          <w:color w:val="333333"/>
          <w:kern w:val="36"/>
          <w:sz w:val="45"/>
          <w:szCs w:val="45"/>
          <w:lang w:eastAsia="en-AU"/>
          <w14:ligatures w14:val="none"/>
        </w:rPr>
      </w:pPr>
      <w:r w:rsidRPr="00FA0516">
        <w:rPr>
          <w:rFonts w:ascii="Lato" w:eastAsia="Times New Roman" w:hAnsi="Lato" w:cs="Times New Roman"/>
          <w:color w:val="333333"/>
          <w:kern w:val="36"/>
          <w:sz w:val="45"/>
          <w:szCs w:val="45"/>
          <w:lang w:eastAsia="en-AU"/>
          <w14:ligatures w14:val="none"/>
        </w:rPr>
        <w:t xml:space="preserve">Reading Dads Lead </w:t>
      </w:r>
      <w:proofErr w:type="gramStart"/>
      <w:r w:rsidRPr="00FA0516">
        <w:rPr>
          <w:rFonts w:ascii="Lato" w:eastAsia="Times New Roman" w:hAnsi="Lato" w:cs="Times New Roman"/>
          <w:color w:val="333333"/>
          <w:kern w:val="36"/>
          <w:sz w:val="45"/>
          <w:szCs w:val="45"/>
          <w:lang w:eastAsia="en-AU"/>
          <w14:ligatures w14:val="none"/>
        </w:rPr>
        <w:t>The</w:t>
      </w:r>
      <w:proofErr w:type="gramEnd"/>
      <w:r w:rsidRPr="00FA0516">
        <w:rPr>
          <w:rFonts w:ascii="Lato" w:eastAsia="Times New Roman" w:hAnsi="Lato" w:cs="Times New Roman"/>
          <w:color w:val="333333"/>
          <w:kern w:val="36"/>
          <w:sz w:val="45"/>
          <w:szCs w:val="45"/>
          <w:lang w:eastAsia="en-AU"/>
          <w14:ligatures w14:val="none"/>
        </w:rPr>
        <w:t xml:space="preserve"> Way</w:t>
      </w:r>
    </w:p>
    <w:p w14:paraId="33985A17" w14:textId="592748DB"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by </w:t>
      </w:r>
      <w:hyperlink r:id="rId9" w:tooltip="Posts by Julia Eggles" w:history="1">
        <w:r w:rsidRPr="00FA0516">
          <w:rPr>
            <w:rFonts w:ascii="Lato" w:eastAsia="Times New Roman" w:hAnsi="Lato" w:cs="Times New Roman"/>
            <w:color w:val="666666"/>
            <w:kern w:val="0"/>
            <w:sz w:val="21"/>
            <w:szCs w:val="21"/>
            <w:bdr w:val="none" w:sz="0" w:space="0" w:color="auto" w:frame="1"/>
            <w:lang w:eastAsia="en-AU"/>
            <w14:ligatures w14:val="none"/>
          </w:rPr>
          <w:t>Julia Eggles</w:t>
        </w:r>
      </w:hyperlink>
      <w:r w:rsidRPr="00FA0516">
        <w:rPr>
          <w:rFonts w:ascii="Lato" w:eastAsia="Times New Roman" w:hAnsi="Lato" w:cs="Times New Roman"/>
          <w:color w:val="666666"/>
          <w:kern w:val="0"/>
          <w:sz w:val="21"/>
          <w:szCs w:val="21"/>
          <w:lang w:eastAsia="en-AU"/>
          <w14:ligatures w14:val="none"/>
        </w:rPr>
        <w:t> | </w:t>
      </w:r>
      <w:r w:rsidRPr="00FA0516">
        <w:rPr>
          <w:rFonts w:ascii="Lato" w:eastAsia="Times New Roman" w:hAnsi="Lato" w:cs="Times New Roman"/>
          <w:color w:val="666666"/>
          <w:kern w:val="0"/>
          <w:sz w:val="21"/>
          <w:szCs w:val="21"/>
          <w:bdr w:val="none" w:sz="0" w:space="0" w:color="auto" w:frame="1"/>
          <w:lang w:eastAsia="en-AU"/>
          <w14:ligatures w14:val="none"/>
        </w:rPr>
        <w:t>Apr 1, 2016</w:t>
      </w:r>
      <w:r w:rsidRPr="00FA0516">
        <w:rPr>
          <w:rFonts w:ascii="Lato" w:eastAsia="Times New Roman" w:hAnsi="Lato" w:cs="Times New Roman"/>
          <w:color w:val="666666"/>
          <w:kern w:val="0"/>
          <w:sz w:val="21"/>
          <w:szCs w:val="21"/>
          <w:lang w:eastAsia="en-AU"/>
          <w14:ligatures w14:val="none"/>
        </w:rPr>
        <w:t> | </w:t>
      </w:r>
      <w:r>
        <w:rPr>
          <w:rFonts w:ascii="Lato" w:eastAsia="Times New Roman" w:hAnsi="Lato" w:cs="Times New Roman"/>
          <w:color w:val="666666"/>
          <w:kern w:val="0"/>
          <w:sz w:val="21"/>
          <w:szCs w:val="21"/>
          <w:lang w:eastAsia="en-AU"/>
          <w14:ligatures w14:val="none"/>
        </w:rPr>
        <w:t>Lifespan Fundamentals (Used with permission of the author)</w:t>
      </w:r>
    </w:p>
    <w:p w14:paraId="76C4EE62" w14:textId="5C295786"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7BFA111F" w14:textId="77777777"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bdr w:val="none" w:sz="0" w:space="0" w:color="auto" w:frame="1"/>
          <w:lang w:eastAsia="en-AU"/>
          <w14:ligatures w14:val="none"/>
        </w:rPr>
        <w:t>Children learn by example. We rely on this fact – we are created as latent beings ready to soak up all that we need to function as fully grown human beings.</w:t>
      </w:r>
    </w:p>
    <w:p w14:paraId="28209E88" w14:textId="77777777" w:rsidR="00622404" w:rsidRDefault="00622404"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436FC547" w14:textId="0E2836D3"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Boys are naturally programmed to learn how to be men from their fathers. Ever notice a young boy and how he mirrors his </w:t>
      </w:r>
      <w:r w:rsidR="00FE17BD" w:rsidRPr="00FA0516">
        <w:rPr>
          <w:rFonts w:ascii="Lato" w:eastAsia="Times New Roman" w:hAnsi="Lato" w:cs="Times New Roman"/>
          <w:color w:val="666666"/>
          <w:kern w:val="0"/>
          <w:sz w:val="21"/>
          <w:szCs w:val="21"/>
          <w:lang w:eastAsia="en-AU"/>
          <w14:ligatures w14:val="none"/>
        </w:rPr>
        <w:t>dad</w:t>
      </w:r>
      <w:r w:rsidRPr="00FA0516">
        <w:rPr>
          <w:rFonts w:ascii="Lato" w:eastAsia="Times New Roman" w:hAnsi="Lato" w:cs="Times New Roman"/>
          <w:color w:val="666666"/>
          <w:kern w:val="0"/>
          <w:sz w:val="21"/>
          <w:szCs w:val="21"/>
          <w:lang w:eastAsia="en-AU"/>
          <w14:ligatures w14:val="none"/>
        </w:rPr>
        <w:t xml:space="preserve"> (or father figure)?</w:t>
      </w:r>
    </w:p>
    <w:p w14:paraId="03989384" w14:textId="77777777" w:rsidR="003F507D" w:rsidRDefault="003F507D" w:rsidP="00FA0516">
      <w:pPr>
        <w:spacing w:after="0" w:line="240" w:lineRule="auto"/>
        <w:jc w:val="both"/>
        <w:textAlignment w:val="baseline"/>
        <w:rPr>
          <w:rFonts w:ascii="Lato" w:eastAsia="Times New Roman" w:hAnsi="Lato" w:cs="Times New Roman"/>
          <w:color w:val="666666"/>
          <w:kern w:val="0"/>
          <w:sz w:val="21"/>
          <w:szCs w:val="21"/>
          <w:bdr w:val="none" w:sz="0" w:space="0" w:color="auto" w:frame="1"/>
          <w:lang w:eastAsia="en-AU"/>
          <w14:ligatures w14:val="none"/>
        </w:rPr>
      </w:pPr>
    </w:p>
    <w:p w14:paraId="31F007BD" w14:textId="2E3BBA5B"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bdr w:val="none" w:sz="0" w:space="0" w:color="auto" w:frame="1"/>
          <w:lang w:eastAsia="en-AU"/>
          <w14:ligatures w14:val="none"/>
        </w:rPr>
        <w:t xml:space="preserve">The way that their </w:t>
      </w:r>
      <w:r w:rsidR="00FE17BD" w:rsidRPr="00FA0516">
        <w:rPr>
          <w:rFonts w:ascii="Lato" w:eastAsia="Times New Roman" w:hAnsi="Lato" w:cs="Times New Roman"/>
          <w:color w:val="666666"/>
          <w:kern w:val="0"/>
          <w:sz w:val="21"/>
          <w:szCs w:val="21"/>
          <w:bdr w:val="none" w:sz="0" w:space="0" w:color="auto" w:frame="1"/>
          <w:lang w:eastAsia="en-AU"/>
          <w14:ligatures w14:val="none"/>
        </w:rPr>
        <w:t>dads</w:t>
      </w:r>
      <w:r w:rsidRPr="00FA0516">
        <w:rPr>
          <w:rFonts w:ascii="Lato" w:eastAsia="Times New Roman" w:hAnsi="Lato" w:cs="Times New Roman"/>
          <w:color w:val="666666"/>
          <w:kern w:val="0"/>
          <w:sz w:val="21"/>
          <w:szCs w:val="21"/>
          <w:bdr w:val="none" w:sz="0" w:space="0" w:color="auto" w:frame="1"/>
          <w:lang w:eastAsia="en-AU"/>
          <w14:ligatures w14:val="none"/>
        </w:rPr>
        <w:t xml:space="preserve"> occupy themselves, play, work and operate in relationships – all this is being absorbed and taken in from infancy. This applies to the way they brush their hair, how they cross their legs and how they read!</w:t>
      </w:r>
    </w:p>
    <w:p w14:paraId="44C575A1" w14:textId="77777777" w:rsidR="003F507D" w:rsidRDefault="003F507D" w:rsidP="00FA0516">
      <w:pPr>
        <w:spacing w:after="0" w:line="240" w:lineRule="auto"/>
        <w:jc w:val="both"/>
        <w:textAlignment w:val="baseline"/>
        <w:rPr>
          <w:rFonts w:ascii="Lato" w:eastAsia="Times New Roman" w:hAnsi="Lato" w:cs="Times New Roman"/>
          <w:color w:val="666666"/>
          <w:kern w:val="0"/>
          <w:sz w:val="21"/>
          <w:szCs w:val="21"/>
          <w:bdr w:val="none" w:sz="0" w:space="0" w:color="auto" w:frame="1"/>
          <w:lang w:eastAsia="en-AU"/>
          <w14:ligatures w14:val="none"/>
        </w:rPr>
      </w:pPr>
    </w:p>
    <w:p w14:paraId="6065BA6B" w14:textId="1AAEF3A3"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bdr w:val="none" w:sz="0" w:space="0" w:color="auto" w:frame="1"/>
          <w:lang w:eastAsia="en-AU"/>
          <w14:ligatures w14:val="none"/>
        </w:rPr>
        <w:t>Reading of course is closely tied to academic success, and some studies point to longer and healthier lives as well.</w:t>
      </w:r>
      <w:r w:rsidRPr="00FA0516">
        <w:rPr>
          <w:rFonts w:ascii="Lato" w:eastAsia="Times New Roman" w:hAnsi="Lato" w:cs="Times New Roman"/>
          <w:color w:val="666666"/>
          <w:kern w:val="0"/>
          <w:sz w:val="21"/>
          <w:szCs w:val="21"/>
          <w:bdr w:val="none" w:sz="0" w:space="0" w:color="auto" w:frame="1"/>
          <w:vertAlign w:val="superscript"/>
          <w:lang w:eastAsia="en-AU"/>
          <w14:ligatures w14:val="none"/>
        </w:rPr>
        <w:t>1 </w:t>
      </w:r>
    </w:p>
    <w:p w14:paraId="39AD9621"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w:t>
      </w:r>
    </w:p>
    <w:p w14:paraId="5365421C"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bdr w:val="none" w:sz="0" w:space="0" w:color="auto" w:frame="1"/>
          <w:lang w:eastAsia="en-AU"/>
          <w14:ligatures w14:val="none"/>
        </w:rPr>
        <w:t xml:space="preserve">It’s not surprising then, that boys who are read to by their fathers (who are recreational readers themselves) score significantly higher on tests of reading achievement, than boys whose </w:t>
      </w:r>
      <w:proofErr w:type="gramStart"/>
      <w:r w:rsidRPr="00FA0516">
        <w:rPr>
          <w:rFonts w:ascii="Lato" w:eastAsia="Times New Roman" w:hAnsi="Lato" w:cs="Times New Roman"/>
          <w:color w:val="666666"/>
          <w:kern w:val="0"/>
          <w:sz w:val="21"/>
          <w:szCs w:val="21"/>
          <w:bdr w:val="none" w:sz="0" w:space="0" w:color="auto" w:frame="1"/>
          <w:lang w:eastAsia="en-AU"/>
          <w14:ligatures w14:val="none"/>
        </w:rPr>
        <w:t>Dads</w:t>
      </w:r>
      <w:proofErr w:type="gramEnd"/>
      <w:r w:rsidRPr="00FA0516">
        <w:rPr>
          <w:rFonts w:ascii="Lato" w:eastAsia="Times New Roman" w:hAnsi="Lato" w:cs="Times New Roman"/>
          <w:color w:val="666666"/>
          <w:kern w:val="0"/>
          <w:sz w:val="21"/>
          <w:szCs w:val="21"/>
          <w:bdr w:val="none" w:sz="0" w:space="0" w:color="auto" w:frame="1"/>
          <w:lang w:eastAsia="en-AU"/>
          <w14:ligatures w14:val="none"/>
        </w:rPr>
        <w:t xml:space="preserve"> who do little or none, according to a study out of Modesto California</w:t>
      </w:r>
      <w:r w:rsidRPr="00FA0516">
        <w:rPr>
          <w:rFonts w:ascii="Lato" w:eastAsia="Times New Roman" w:hAnsi="Lato" w:cs="Times New Roman"/>
          <w:color w:val="666666"/>
          <w:kern w:val="0"/>
          <w:sz w:val="21"/>
          <w:szCs w:val="21"/>
          <w:bdr w:val="none" w:sz="0" w:space="0" w:color="auto" w:frame="1"/>
          <w:vertAlign w:val="superscript"/>
          <w:lang w:eastAsia="en-AU"/>
          <w14:ligatures w14:val="none"/>
        </w:rPr>
        <w:t>2</w:t>
      </w:r>
      <w:r w:rsidRPr="00FA0516">
        <w:rPr>
          <w:rFonts w:ascii="Lato" w:eastAsia="Times New Roman" w:hAnsi="Lato" w:cs="Times New Roman"/>
          <w:color w:val="666666"/>
          <w:kern w:val="0"/>
          <w:sz w:val="21"/>
          <w:szCs w:val="21"/>
          <w:bdr w:val="none" w:sz="0" w:space="0" w:color="auto" w:frame="1"/>
          <w:lang w:eastAsia="en-AU"/>
          <w14:ligatures w14:val="none"/>
        </w:rPr>
        <w:t>.</w:t>
      </w:r>
    </w:p>
    <w:p w14:paraId="182691AA" w14:textId="77777777" w:rsidR="003F507D" w:rsidRDefault="003F507D"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6EA60901" w14:textId="1C44D831"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A reluctance to read amongst fathers is not isolated to any </w:t>
      </w:r>
      <w:proofErr w:type="gramStart"/>
      <w:r w:rsidRPr="00FA0516">
        <w:rPr>
          <w:rFonts w:ascii="Lato" w:eastAsia="Times New Roman" w:hAnsi="Lato" w:cs="Times New Roman"/>
          <w:color w:val="666666"/>
          <w:kern w:val="0"/>
          <w:sz w:val="21"/>
          <w:szCs w:val="21"/>
          <w:lang w:eastAsia="en-AU"/>
          <w14:ligatures w14:val="none"/>
        </w:rPr>
        <w:t>particular class</w:t>
      </w:r>
      <w:proofErr w:type="gramEnd"/>
      <w:r w:rsidRPr="00FA0516">
        <w:rPr>
          <w:rFonts w:ascii="Lato" w:eastAsia="Times New Roman" w:hAnsi="Lato" w:cs="Times New Roman"/>
          <w:color w:val="666666"/>
          <w:kern w:val="0"/>
          <w:sz w:val="21"/>
          <w:szCs w:val="21"/>
          <w:lang w:eastAsia="en-AU"/>
          <w14:ligatures w14:val="none"/>
        </w:rPr>
        <w:t xml:space="preserve"> or group</w:t>
      </w:r>
      <w:r w:rsidRPr="00FA0516">
        <w:rPr>
          <w:rFonts w:ascii="Lato" w:eastAsia="Times New Roman" w:hAnsi="Lato" w:cs="Times New Roman"/>
          <w:color w:val="666666"/>
          <w:kern w:val="0"/>
          <w:sz w:val="21"/>
          <w:szCs w:val="21"/>
          <w:bdr w:val="none" w:sz="0" w:space="0" w:color="auto" w:frame="1"/>
          <w:vertAlign w:val="superscript"/>
          <w:lang w:eastAsia="en-AU"/>
          <w14:ligatures w14:val="none"/>
        </w:rPr>
        <w:t>3</w:t>
      </w:r>
      <w:r w:rsidRPr="00FA0516">
        <w:rPr>
          <w:rFonts w:ascii="Lato" w:eastAsia="Times New Roman" w:hAnsi="Lato" w:cs="Times New Roman"/>
          <w:color w:val="666666"/>
          <w:kern w:val="0"/>
          <w:sz w:val="21"/>
          <w:szCs w:val="21"/>
          <w:lang w:eastAsia="en-AU"/>
          <w14:ligatures w14:val="none"/>
        </w:rPr>
        <w:t xml:space="preserve">. </w:t>
      </w:r>
      <w:proofErr w:type="gramStart"/>
      <w:r w:rsidRPr="00FA0516">
        <w:rPr>
          <w:rFonts w:ascii="Lato" w:eastAsia="Times New Roman" w:hAnsi="Lato" w:cs="Times New Roman"/>
          <w:color w:val="666666"/>
          <w:kern w:val="0"/>
          <w:sz w:val="21"/>
          <w:szCs w:val="21"/>
          <w:lang w:eastAsia="en-AU"/>
          <w14:ligatures w14:val="none"/>
        </w:rPr>
        <w:t>So</w:t>
      </w:r>
      <w:proofErr w:type="gramEnd"/>
      <w:r w:rsidRPr="00FA0516">
        <w:rPr>
          <w:rFonts w:ascii="Lato" w:eastAsia="Times New Roman" w:hAnsi="Lato" w:cs="Times New Roman"/>
          <w:color w:val="666666"/>
          <w:kern w:val="0"/>
          <w:sz w:val="21"/>
          <w:szCs w:val="21"/>
          <w:lang w:eastAsia="en-AU"/>
          <w14:ligatures w14:val="none"/>
        </w:rPr>
        <w:t xml:space="preserve"> it can’t be assumed that children in well-heeled families will do any better with early reading – their results are very much influenced by the active nurturing of their reading by both parents from early in life no matter the class!</w:t>
      </w:r>
    </w:p>
    <w:p w14:paraId="7A5EA74B" w14:textId="77777777" w:rsidR="003F507D" w:rsidRDefault="003F507D" w:rsidP="00FA0516">
      <w:pPr>
        <w:spacing w:after="0" w:line="240" w:lineRule="auto"/>
        <w:jc w:val="both"/>
        <w:textAlignment w:val="baseline"/>
        <w:rPr>
          <w:rFonts w:ascii="Lato" w:eastAsia="Times New Roman" w:hAnsi="Lato" w:cs="Times New Roman"/>
          <w:color w:val="666666"/>
          <w:kern w:val="0"/>
          <w:sz w:val="21"/>
          <w:szCs w:val="21"/>
          <w:bdr w:val="none" w:sz="0" w:space="0" w:color="auto" w:frame="1"/>
          <w:lang w:eastAsia="en-AU"/>
          <w14:ligatures w14:val="none"/>
        </w:rPr>
      </w:pPr>
    </w:p>
    <w:p w14:paraId="72B46D96" w14:textId="50C4A173"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bdr w:val="none" w:sz="0" w:space="0" w:color="auto" w:frame="1"/>
          <w:lang w:eastAsia="en-AU"/>
          <w14:ligatures w14:val="none"/>
        </w:rPr>
        <w:t>With boys’ academic performance tending to lag behind girls</w:t>
      </w:r>
      <w:r w:rsidRPr="00FA0516">
        <w:rPr>
          <w:rFonts w:ascii="Lato" w:eastAsia="Times New Roman" w:hAnsi="Lato" w:cs="Times New Roman"/>
          <w:color w:val="666666"/>
          <w:kern w:val="0"/>
          <w:sz w:val="21"/>
          <w:szCs w:val="21"/>
          <w:bdr w:val="none" w:sz="0" w:space="0" w:color="auto" w:frame="1"/>
          <w:vertAlign w:val="superscript"/>
          <w:lang w:eastAsia="en-AU"/>
          <w14:ligatures w14:val="none"/>
        </w:rPr>
        <w:t>4</w:t>
      </w:r>
      <w:r w:rsidRPr="00FA0516">
        <w:rPr>
          <w:rFonts w:ascii="Lato" w:eastAsia="Times New Roman" w:hAnsi="Lato" w:cs="Times New Roman"/>
          <w:color w:val="666666"/>
          <w:kern w:val="0"/>
          <w:sz w:val="21"/>
          <w:szCs w:val="21"/>
          <w:bdr w:val="none" w:sz="0" w:space="0" w:color="auto" w:frame="1"/>
          <w:lang w:eastAsia="en-AU"/>
          <w14:ligatures w14:val="none"/>
        </w:rPr>
        <w:t>, modelling of reading for pleasure by fathers (which is a key skill in developing critical thinking) is so very important as a strategy to reverse the trend of falling academic performance of boys in comparison to girls</w:t>
      </w:r>
      <w:r w:rsidRPr="00FA0516">
        <w:rPr>
          <w:rFonts w:ascii="Lato" w:eastAsia="Times New Roman" w:hAnsi="Lato" w:cs="Times New Roman"/>
          <w:color w:val="666666"/>
          <w:kern w:val="0"/>
          <w:sz w:val="21"/>
          <w:szCs w:val="21"/>
          <w:bdr w:val="none" w:sz="0" w:space="0" w:color="auto" w:frame="1"/>
          <w:vertAlign w:val="superscript"/>
          <w:lang w:eastAsia="en-AU"/>
          <w14:ligatures w14:val="none"/>
        </w:rPr>
        <w:t>4</w:t>
      </w:r>
      <w:r w:rsidRPr="00FA0516">
        <w:rPr>
          <w:rFonts w:ascii="Lato" w:eastAsia="Times New Roman" w:hAnsi="Lato" w:cs="Times New Roman"/>
          <w:color w:val="666666"/>
          <w:kern w:val="0"/>
          <w:sz w:val="21"/>
          <w:szCs w:val="21"/>
          <w:bdr w:val="none" w:sz="0" w:space="0" w:color="auto" w:frame="1"/>
          <w:lang w:eastAsia="en-AU"/>
          <w14:ligatures w14:val="none"/>
        </w:rPr>
        <w:t>.</w:t>
      </w:r>
      <w:r w:rsidRPr="00FA0516">
        <w:rPr>
          <w:rFonts w:ascii="Lato" w:eastAsia="Times New Roman" w:hAnsi="Lato" w:cs="Times New Roman"/>
          <w:color w:val="666666"/>
          <w:kern w:val="0"/>
          <w:sz w:val="21"/>
          <w:szCs w:val="21"/>
          <w:bdr w:val="none" w:sz="0" w:space="0" w:color="auto" w:frame="1"/>
          <w:lang w:eastAsia="en-AU"/>
          <w14:ligatures w14:val="none"/>
        </w:rPr>
        <w:br/>
      </w:r>
    </w:p>
    <w:p w14:paraId="0EDD0802" w14:textId="77777777" w:rsidR="00FA0516" w:rsidRPr="00FA0516" w:rsidRDefault="00FA0516" w:rsidP="00622404">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bdr w:val="none" w:sz="0" w:space="0" w:color="auto" w:frame="1"/>
          <w:lang w:eastAsia="en-AU"/>
          <w14:ligatures w14:val="none"/>
        </w:rPr>
        <w:t>It’s not that mothers’ reading is not valuable for developing literacy, but research</w:t>
      </w:r>
      <w:r w:rsidRPr="00FA0516">
        <w:rPr>
          <w:rFonts w:ascii="Lato" w:eastAsia="Times New Roman" w:hAnsi="Lato" w:cs="Times New Roman"/>
          <w:color w:val="666666"/>
          <w:kern w:val="0"/>
          <w:sz w:val="21"/>
          <w:szCs w:val="21"/>
          <w:bdr w:val="none" w:sz="0" w:space="0" w:color="auto" w:frame="1"/>
          <w:vertAlign w:val="superscript"/>
          <w:lang w:eastAsia="en-AU"/>
          <w14:ligatures w14:val="none"/>
        </w:rPr>
        <w:t>5</w:t>
      </w:r>
      <w:r w:rsidRPr="00FA0516">
        <w:rPr>
          <w:rFonts w:ascii="Lato" w:eastAsia="Times New Roman" w:hAnsi="Lato" w:cs="Times New Roman"/>
          <w:color w:val="666666"/>
          <w:kern w:val="0"/>
          <w:sz w:val="21"/>
          <w:szCs w:val="21"/>
          <w:bdr w:val="none" w:sz="0" w:space="0" w:color="auto" w:frame="1"/>
          <w:lang w:eastAsia="en-AU"/>
          <w14:ligatures w14:val="none"/>
        </w:rPr>
        <w:t> seems to indicate that combining with Dad’s reading, children (both boys and girls) develop stronger comprehension skills and wider vocabularies (at least early in life). It’s a case of giving them the best of both worlds!</w:t>
      </w:r>
      <w:r w:rsidRPr="00FA0516">
        <w:rPr>
          <w:rFonts w:ascii="Lato" w:eastAsia="Times New Roman" w:hAnsi="Lato" w:cs="Times New Roman"/>
          <w:color w:val="666666"/>
          <w:kern w:val="0"/>
          <w:sz w:val="21"/>
          <w:szCs w:val="21"/>
          <w:bdr w:val="none" w:sz="0" w:space="0" w:color="auto" w:frame="1"/>
          <w:lang w:eastAsia="en-AU"/>
          <w14:ligatures w14:val="none"/>
        </w:rPr>
        <w:br/>
      </w:r>
    </w:p>
    <w:p w14:paraId="5088F996" w14:textId="77777777"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bdr w:val="none" w:sz="0" w:space="0" w:color="auto" w:frame="1"/>
          <w:lang w:eastAsia="en-AU"/>
          <w14:ligatures w14:val="none"/>
        </w:rPr>
        <w:t>It’s thought this might be because fathers are more likely to talk about related elements that are not found in the book being read – thus stretching those young minds further.</w:t>
      </w:r>
    </w:p>
    <w:p w14:paraId="584777F2" w14:textId="77777777" w:rsidR="00622404" w:rsidRDefault="00622404"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31DBC68F" w14:textId="066E8095"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Researchers such as Dr Stephen Green from the FRED Program at The Texas A&amp;M University System tell us that children whose fathers take an active nurturing role in parenting have better outcomes in areas including better school performance, increased self-esteem, healthier relationships with peers, healthier sex-role development, and access to greater financial resources.</w:t>
      </w:r>
      <w:r>
        <w:rPr>
          <w:rFonts w:ascii="Lato" w:eastAsia="Times New Roman" w:hAnsi="Lato" w:cs="Times New Roman"/>
          <w:color w:val="666666"/>
          <w:kern w:val="0"/>
          <w:sz w:val="21"/>
          <w:szCs w:val="21"/>
          <w:lang w:eastAsia="en-AU"/>
          <w14:ligatures w14:val="none"/>
        </w:rPr>
        <w:t xml:space="preserve"> </w:t>
      </w:r>
      <w:r w:rsidRPr="00FA0516">
        <w:rPr>
          <w:rFonts w:ascii="Lato" w:eastAsia="Times New Roman" w:hAnsi="Lato" w:cs="Times New Roman"/>
          <w:color w:val="666666"/>
          <w:kern w:val="0"/>
          <w:sz w:val="21"/>
          <w:szCs w:val="21"/>
          <w:lang w:eastAsia="en-AU"/>
          <w14:ligatures w14:val="none"/>
        </w:rPr>
        <w:t>Learning to read for enjoyment is associated with the same outcomes</w:t>
      </w:r>
      <w:r w:rsidRPr="00FA0516">
        <w:rPr>
          <w:rFonts w:ascii="Lato" w:eastAsia="Times New Roman" w:hAnsi="Lato" w:cs="Times New Roman"/>
          <w:color w:val="666666"/>
          <w:kern w:val="0"/>
          <w:sz w:val="21"/>
          <w:szCs w:val="21"/>
          <w:bdr w:val="none" w:sz="0" w:space="0" w:color="auto" w:frame="1"/>
          <w:vertAlign w:val="superscript"/>
          <w:lang w:eastAsia="en-AU"/>
          <w14:ligatures w14:val="none"/>
        </w:rPr>
        <w:t>6,7</w:t>
      </w:r>
      <w:r w:rsidRPr="00FA0516">
        <w:rPr>
          <w:rFonts w:ascii="Lato" w:eastAsia="Times New Roman" w:hAnsi="Lato" w:cs="Times New Roman"/>
          <w:color w:val="666666"/>
          <w:kern w:val="0"/>
          <w:sz w:val="21"/>
          <w:szCs w:val="21"/>
          <w:lang w:eastAsia="en-AU"/>
          <w14:ligatures w14:val="none"/>
        </w:rPr>
        <w:t>.</w:t>
      </w:r>
    </w:p>
    <w:p w14:paraId="2144016D" w14:textId="77777777" w:rsidR="00622404" w:rsidRDefault="00622404"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575D3856" w14:textId="1885B2E1"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If you’re not a keen reader, this can be a daunting idea, to read </w:t>
      </w:r>
      <w:proofErr w:type="spellStart"/>
      <w:r w:rsidRPr="00FA0516">
        <w:rPr>
          <w:rFonts w:ascii="Lato" w:eastAsia="Times New Roman" w:hAnsi="Lato" w:cs="Times New Roman"/>
          <w:color w:val="666666"/>
          <w:kern w:val="0"/>
          <w:sz w:val="21"/>
          <w:szCs w:val="21"/>
          <w:lang w:eastAsia="en-AU"/>
          <w14:ligatures w14:val="none"/>
        </w:rPr>
        <w:t>everyday</w:t>
      </w:r>
      <w:proofErr w:type="spellEnd"/>
      <w:r w:rsidRPr="00FA0516">
        <w:rPr>
          <w:rFonts w:ascii="Lato" w:eastAsia="Times New Roman" w:hAnsi="Lato" w:cs="Times New Roman"/>
          <w:color w:val="666666"/>
          <w:kern w:val="0"/>
          <w:sz w:val="21"/>
          <w:szCs w:val="21"/>
          <w:lang w:eastAsia="en-AU"/>
          <w14:ligatures w14:val="none"/>
        </w:rPr>
        <w:t xml:space="preserve"> to your child, that’s why </w:t>
      </w:r>
      <w:hyperlink r:id="rId10" w:tgtFrame="_blank" w:history="1">
        <w:r w:rsidRPr="00FA0516">
          <w:rPr>
            <w:rFonts w:ascii="Lato" w:eastAsia="Times New Roman" w:hAnsi="Lato" w:cs="Times New Roman"/>
            <w:color w:val="2EA3F2"/>
            <w:kern w:val="0"/>
            <w:sz w:val="21"/>
            <w:szCs w:val="21"/>
            <w:bdr w:val="none" w:sz="0" w:space="0" w:color="auto" w:frame="1"/>
            <w:lang w:eastAsia="en-AU"/>
            <w14:ligatures w14:val="none"/>
          </w:rPr>
          <w:t>The FRED Program </w:t>
        </w:r>
      </w:hyperlink>
      <w:r w:rsidRPr="00FA0516">
        <w:rPr>
          <w:rFonts w:ascii="Lato" w:eastAsia="Times New Roman" w:hAnsi="Lato" w:cs="Times New Roman"/>
          <w:color w:val="666666"/>
          <w:kern w:val="0"/>
          <w:sz w:val="21"/>
          <w:szCs w:val="21"/>
          <w:bdr w:val="none" w:sz="0" w:space="0" w:color="auto" w:frame="1"/>
          <w:lang w:eastAsia="en-AU"/>
          <w14:ligatures w14:val="none"/>
        </w:rPr>
        <w:t>(Fathers Reading Every Day) was created. It’s a great resource to help fathers and father figures get reading with the children in their lives. Since 2002, over 20,000 fathers and children have participated in the program around the world. It’s currently being pilot-tested in over 40 schools by the Fatherhood Institute in London, England – it’s well worth visiting. In the meantime, here are some simple ways to get started:</w:t>
      </w:r>
    </w:p>
    <w:p w14:paraId="751961C8" w14:textId="77777777" w:rsidR="00A86978" w:rsidRDefault="00A86978" w:rsidP="00FA0516">
      <w:pPr>
        <w:spacing w:after="0" w:line="240" w:lineRule="atLeast"/>
        <w:jc w:val="both"/>
        <w:textAlignment w:val="baseline"/>
        <w:outlineLvl w:val="1"/>
        <w:rPr>
          <w:rFonts w:ascii="Lato" w:eastAsia="Times New Roman" w:hAnsi="Lato" w:cs="Times New Roman"/>
          <w:color w:val="333333"/>
          <w:kern w:val="0"/>
          <w:sz w:val="39"/>
          <w:szCs w:val="39"/>
          <w:bdr w:val="none" w:sz="0" w:space="0" w:color="auto" w:frame="1"/>
          <w:lang w:eastAsia="en-AU"/>
          <w14:ligatures w14:val="none"/>
        </w:rPr>
      </w:pPr>
    </w:p>
    <w:p w14:paraId="673829D6" w14:textId="77777777" w:rsidR="00A86978" w:rsidRDefault="00A86978" w:rsidP="00FA0516">
      <w:pPr>
        <w:spacing w:after="0" w:line="240" w:lineRule="atLeast"/>
        <w:jc w:val="both"/>
        <w:textAlignment w:val="baseline"/>
        <w:outlineLvl w:val="1"/>
        <w:rPr>
          <w:rFonts w:ascii="Lato" w:eastAsia="Times New Roman" w:hAnsi="Lato" w:cs="Times New Roman"/>
          <w:color w:val="333333"/>
          <w:kern w:val="0"/>
          <w:sz w:val="39"/>
          <w:szCs w:val="39"/>
          <w:bdr w:val="none" w:sz="0" w:space="0" w:color="auto" w:frame="1"/>
          <w:lang w:eastAsia="en-AU"/>
          <w14:ligatures w14:val="none"/>
        </w:rPr>
      </w:pPr>
    </w:p>
    <w:p w14:paraId="2E4713A9" w14:textId="69C93661" w:rsidR="00FA0516" w:rsidRPr="00FA0516" w:rsidRDefault="00FA0516" w:rsidP="00FA0516">
      <w:pPr>
        <w:spacing w:after="0" w:line="240" w:lineRule="atLeast"/>
        <w:jc w:val="both"/>
        <w:textAlignment w:val="baseline"/>
        <w:outlineLvl w:val="1"/>
        <w:rPr>
          <w:rFonts w:ascii="Lato" w:eastAsia="Times New Roman" w:hAnsi="Lato" w:cs="Times New Roman"/>
          <w:color w:val="333333"/>
          <w:kern w:val="0"/>
          <w:sz w:val="39"/>
          <w:szCs w:val="39"/>
          <w:lang w:eastAsia="en-AU"/>
          <w14:ligatures w14:val="none"/>
        </w:rPr>
      </w:pPr>
      <w:r w:rsidRPr="00FA0516">
        <w:rPr>
          <w:rFonts w:ascii="Lato" w:eastAsia="Times New Roman" w:hAnsi="Lato" w:cs="Times New Roman"/>
          <w:color w:val="333333"/>
          <w:kern w:val="0"/>
          <w:sz w:val="39"/>
          <w:szCs w:val="39"/>
          <w:bdr w:val="none" w:sz="0" w:space="0" w:color="auto" w:frame="1"/>
          <w:lang w:eastAsia="en-AU"/>
          <w14:ligatures w14:val="none"/>
        </w:rPr>
        <w:lastRenderedPageBreak/>
        <w:t>Library Days</w:t>
      </w:r>
    </w:p>
    <w:p w14:paraId="77C9FAC1" w14:textId="0AA400F0"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In our house, my husband </w:t>
      </w:r>
      <w:proofErr w:type="gramStart"/>
      <w:r w:rsidRPr="00FA0516">
        <w:rPr>
          <w:rFonts w:ascii="Lato" w:eastAsia="Times New Roman" w:hAnsi="Lato" w:cs="Times New Roman"/>
          <w:color w:val="666666"/>
          <w:kern w:val="0"/>
          <w:sz w:val="21"/>
          <w:szCs w:val="21"/>
          <w:lang w:eastAsia="en-AU"/>
          <w14:ligatures w14:val="none"/>
        </w:rPr>
        <w:t>is in charge of</w:t>
      </w:r>
      <w:proofErr w:type="gramEnd"/>
      <w:r w:rsidRPr="00FA0516">
        <w:rPr>
          <w:rFonts w:ascii="Lato" w:eastAsia="Times New Roman" w:hAnsi="Lato" w:cs="Times New Roman"/>
          <w:color w:val="666666"/>
          <w:kern w:val="0"/>
          <w:sz w:val="21"/>
          <w:szCs w:val="21"/>
          <w:lang w:eastAsia="en-AU"/>
          <w14:ligatures w14:val="none"/>
        </w:rPr>
        <w:t xml:space="preserve"> Library visits – he and my son pore over the catalogue at home, reserve books and support </w:t>
      </w:r>
      <w:r w:rsidR="005A2A79" w:rsidRPr="00FA0516">
        <w:rPr>
          <w:rFonts w:ascii="Lato" w:eastAsia="Times New Roman" w:hAnsi="Lato" w:cs="Times New Roman"/>
          <w:color w:val="666666"/>
          <w:kern w:val="0"/>
          <w:sz w:val="21"/>
          <w:szCs w:val="21"/>
          <w:lang w:eastAsia="en-AU"/>
          <w14:ligatures w14:val="none"/>
        </w:rPr>
        <w:t>each other’s</w:t>
      </w:r>
      <w:r w:rsidRPr="00FA0516">
        <w:rPr>
          <w:rFonts w:ascii="Lato" w:eastAsia="Times New Roman" w:hAnsi="Lato" w:cs="Times New Roman"/>
          <w:color w:val="666666"/>
          <w:kern w:val="0"/>
          <w:sz w:val="21"/>
          <w:szCs w:val="21"/>
          <w:lang w:eastAsia="en-AU"/>
          <w14:ligatures w14:val="none"/>
        </w:rPr>
        <w:t xml:space="preserve"> reading habits. It sure works for me – I’m included sometimes, but it’s </w:t>
      </w:r>
      <w:proofErr w:type="gramStart"/>
      <w:r w:rsidRPr="00FA0516">
        <w:rPr>
          <w:rFonts w:ascii="Lato" w:eastAsia="Times New Roman" w:hAnsi="Lato" w:cs="Times New Roman"/>
          <w:color w:val="666666"/>
          <w:kern w:val="0"/>
          <w:sz w:val="21"/>
          <w:szCs w:val="21"/>
          <w:lang w:eastAsia="en-AU"/>
          <w14:ligatures w14:val="none"/>
        </w:rPr>
        <w:t>definitely a</w:t>
      </w:r>
      <w:proofErr w:type="gramEnd"/>
      <w:r w:rsidRPr="00FA0516">
        <w:rPr>
          <w:rFonts w:ascii="Lato" w:eastAsia="Times New Roman" w:hAnsi="Lato" w:cs="Times New Roman"/>
          <w:color w:val="666666"/>
          <w:kern w:val="0"/>
          <w:sz w:val="21"/>
          <w:szCs w:val="21"/>
          <w:lang w:eastAsia="en-AU"/>
          <w14:ligatures w14:val="none"/>
        </w:rPr>
        <w:t xml:space="preserve"> </w:t>
      </w:r>
      <w:r w:rsidR="005A2A79" w:rsidRPr="00FA0516">
        <w:rPr>
          <w:rFonts w:ascii="Lato" w:eastAsia="Times New Roman" w:hAnsi="Lato" w:cs="Times New Roman"/>
          <w:color w:val="666666"/>
          <w:kern w:val="0"/>
          <w:sz w:val="21"/>
          <w:szCs w:val="21"/>
          <w:lang w:eastAsia="en-AU"/>
          <w14:ligatures w14:val="none"/>
        </w:rPr>
        <w:t>dad</w:t>
      </w:r>
      <w:r w:rsidRPr="00FA0516">
        <w:rPr>
          <w:rFonts w:ascii="Lato" w:eastAsia="Times New Roman" w:hAnsi="Lato" w:cs="Times New Roman"/>
          <w:color w:val="666666"/>
          <w:kern w:val="0"/>
          <w:sz w:val="21"/>
          <w:szCs w:val="21"/>
          <w:lang w:eastAsia="en-AU"/>
          <w14:ligatures w14:val="none"/>
        </w:rPr>
        <w:t xml:space="preserve"> &amp; son activity!</w:t>
      </w:r>
    </w:p>
    <w:p w14:paraId="41262E19" w14:textId="77777777" w:rsidR="00A86978" w:rsidRDefault="00A86978" w:rsidP="00FA0516">
      <w:pPr>
        <w:spacing w:after="0" w:line="240" w:lineRule="atLeast"/>
        <w:jc w:val="both"/>
        <w:textAlignment w:val="baseline"/>
        <w:outlineLvl w:val="1"/>
        <w:rPr>
          <w:rFonts w:ascii="Lato" w:eastAsia="Times New Roman" w:hAnsi="Lato" w:cs="Times New Roman"/>
          <w:color w:val="333333"/>
          <w:kern w:val="0"/>
          <w:sz w:val="39"/>
          <w:szCs w:val="39"/>
          <w:lang w:eastAsia="en-AU"/>
          <w14:ligatures w14:val="none"/>
        </w:rPr>
      </w:pPr>
    </w:p>
    <w:p w14:paraId="1AA5BF71" w14:textId="19423A4B" w:rsidR="00FA0516" w:rsidRPr="00FA0516" w:rsidRDefault="00FA0516" w:rsidP="00FA0516">
      <w:pPr>
        <w:spacing w:after="0" w:line="240" w:lineRule="atLeast"/>
        <w:jc w:val="both"/>
        <w:textAlignment w:val="baseline"/>
        <w:outlineLvl w:val="1"/>
        <w:rPr>
          <w:rFonts w:ascii="Lato" w:eastAsia="Times New Roman" w:hAnsi="Lato" w:cs="Times New Roman"/>
          <w:color w:val="333333"/>
          <w:kern w:val="0"/>
          <w:sz w:val="39"/>
          <w:szCs w:val="39"/>
          <w:lang w:eastAsia="en-AU"/>
          <w14:ligatures w14:val="none"/>
        </w:rPr>
      </w:pPr>
      <w:r w:rsidRPr="00FA0516">
        <w:rPr>
          <w:rFonts w:ascii="Lato" w:eastAsia="Times New Roman" w:hAnsi="Lato" w:cs="Times New Roman"/>
          <w:color w:val="333333"/>
          <w:kern w:val="0"/>
          <w:sz w:val="39"/>
          <w:szCs w:val="39"/>
          <w:lang w:eastAsia="en-AU"/>
          <w14:ligatures w14:val="none"/>
        </w:rPr>
        <w:t>Relax, Enjoy &amp; Have Fun!</w:t>
      </w:r>
    </w:p>
    <w:p w14:paraId="63AE194E" w14:textId="77777777"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It’s not about being perfect and there is no absolute right or wrong way to do it – the more fun it is the more likely everyone will want to repeat it.</w:t>
      </w:r>
    </w:p>
    <w:p w14:paraId="445ADC2E" w14:textId="77777777" w:rsidR="00D16EBB" w:rsidRDefault="00D16EBB"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290DBB93" w14:textId="584AB050"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Reading time can be scheduled but it doesn’t have to be. A “Hey! Check this out!” approach helps too.</w:t>
      </w:r>
    </w:p>
    <w:p w14:paraId="4569BC31" w14:textId="77777777" w:rsidR="00D16EBB" w:rsidRDefault="00D16EBB"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0EE1C202" w14:textId="12A684D2"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The research tells us </w:t>
      </w:r>
      <w:r w:rsidR="00D16EBB">
        <w:rPr>
          <w:rFonts w:ascii="Lato" w:eastAsia="Times New Roman" w:hAnsi="Lato" w:cs="Times New Roman"/>
          <w:color w:val="666666"/>
          <w:kern w:val="0"/>
          <w:sz w:val="21"/>
          <w:szCs w:val="21"/>
          <w:lang w:eastAsia="en-AU"/>
          <w14:ligatures w14:val="none"/>
        </w:rPr>
        <w:t>d</w:t>
      </w:r>
      <w:r w:rsidRPr="00FA0516">
        <w:rPr>
          <w:rFonts w:ascii="Lato" w:eastAsia="Times New Roman" w:hAnsi="Lato" w:cs="Times New Roman"/>
          <w:color w:val="666666"/>
          <w:kern w:val="0"/>
          <w:sz w:val="21"/>
          <w:szCs w:val="21"/>
          <w:lang w:eastAsia="en-AU"/>
          <w14:ligatures w14:val="none"/>
        </w:rPr>
        <w:t xml:space="preserve">ads read differently to mothers, they are naturally more active readers – to extend this especially with reluctant readers you can use an </w:t>
      </w:r>
      <w:hyperlink r:id="rId11" w:history="1">
        <w:r w:rsidRPr="00FA0516">
          <w:rPr>
            <w:rStyle w:val="Hyperlink"/>
            <w:rFonts w:ascii="Lato" w:eastAsia="Times New Roman" w:hAnsi="Lato" w:cs="Times New Roman"/>
            <w:kern w:val="0"/>
            <w:sz w:val="21"/>
            <w:szCs w:val="21"/>
            <w:lang w:eastAsia="en-AU"/>
            <w14:ligatures w14:val="none"/>
          </w:rPr>
          <w:t>active reading strategy</w:t>
        </w:r>
      </w:hyperlink>
      <w:r w:rsidR="00812008">
        <w:rPr>
          <w:rFonts w:ascii="Lato" w:eastAsia="Times New Roman" w:hAnsi="Lato" w:cs="Times New Roman"/>
          <w:color w:val="666666"/>
          <w:kern w:val="0"/>
          <w:sz w:val="21"/>
          <w:szCs w:val="21"/>
          <w:lang w:eastAsia="en-AU"/>
          <w14:ligatures w14:val="none"/>
        </w:rPr>
        <w:t>.</w:t>
      </w:r>
    </w:p>
    <w:p w14:paraId="00CD9F10" w14:textId="77777777" w:rsidR="00812008" w:rsidRDefault="00812008" w:rsidP="00FA0516">
      <w:pPr>
        <w:spacing w:after="0" w:line="240" w:lineRule="atLeast"/>
        <w:jc w:val="both"/>
        <w:textAlignment w:val="baseline"/>
        <w:outlineLvl w:val="1"/>
        <w:rPr>
          <w:rFonts w:ascii="Lato" w:eastAsia="Times New Roman" w:hAnsi="Lato" w:cs="Times New Roman"/>
          <w:color w:val="333333"/>
          <w:kern w:val="0"/>
          <w:sz w:val="39"/>
          <w:szCs w:val="39"/>
          <w:lang w:eastAsia="en-AU"/>
          <w14:ligatures w14:val="none"/>
        </w:rPr>
      </w:pPr>
    </w:p>
    <w:p w14:paraId="05DC84C5" w14:textId="1CC30619" w:rsidR="00FA0516" w:rsidRPr="00FA0516" w:rsidRDefault="00FA0516" w:rsidP="00FA0516">
      <w:pPr>
        <w:spacing w:after="0" w:line="240" w:lineRule="atLeast"/>
        <w:jc w:val="both"/>
        <w:textAlignment w:val="baseline"/>
        <w:outlineLvl w:val="1"/>
        <w:rPr>
          <w:rFonts w:ascii="Lato" w:eastAsia="Times New Roman" w:hAnsi="Lato" w:cs="Times New Roman"/>
          <w:color w:val="333333"/>
          <w:kern w:val="0"/>
          <w:sz w:val="39"/>
          <w:szCs w:val="39"/>
          <w:lang w:eastAsia="en-AU"/>
          <w14:ligatures w14:val="none"/>
        </w:rPr>
      </w:pPr>
      <w:r w:rsidRPr="00FA0516">
        <w:rPr>
          <w:rFonts w:ascii="Lato" w:eastAsia="Times New Roman" w:hAnsi="Lato" w:cs="Times New Roman"/>
          <w:color w:val="333333"/>
          <w:kern w:val="0"/>
          <w:sz w:val="39"/>
          <w:szCs w:val="39"/>
          <w:lang w:eastAsia="en-AU"/>
          <w14:ligatures w14:val="none"/>
        </w:rPr>
        <w:t>Books, Comics, Magazines and More!</w:t>
      </w:r>
    </w:p>
    <w:p w14:paraId="77DE3C53" w14:textId="77777777"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It might seem like an increasingly old fashioned notion, but there really is no substitute for the physical experience of reading in print.</w:t>
      </w:r>
    </w:p>
    <w:p w14:paraId="403C095B" w14:textId="77777777" w:rsidR="00F35FCC" w:rsidRDefault="00F35FCC"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p>
    <w:p w14:paraId="23BD364A" w14:textId="6C4F7B59" w:rsidR="00FA0516" w:rsidRPr="00FA0516" w:rsidRDefault="00FA0516" w:rsidP="00FA0516">
      <w:pPr>
        <w:spacing w:after="0" w:line="240" w:lineRule="auto"/>
        <w:jc w:val="both"/>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Just like having a variety of toys, a variety of books and other reading materials both electronic and paper enrich the learning experience. Basically</w:t>
      </w:r>
      <w:r w:rsidR="00F35FCC">
        <w:rPr>
          <w:rFonts w:ascii="Lato" w:eastAsia="Times New Roman" w:hAnsi="Lato" w:cs="Times New Roman"/>
          <w:color w:val="666666"/>
          <w:kern w:val="0"/>
          <w:sz w:val="21"/>
          <w:szCs w:val="21"/>
          <w:lang w:eastAsia="en-AU"/>
          <w14:ligatures w14:val="none"/>
        </w:rPr>
        <w:t xml:space="preserve">, </w:t>
      </w:r>
      <w:r w:rsidRPr="00FA0516">
        <w:rPr>
          <w:rFonts w:ascii="Lato" w:eastAsia="Times New Roman" w:hAnsi="Lato" w:cs="Times New Roman"/>
          <w:color w:val="666666"/>
          <w:kern w:val="0"/>
          <w:sz w:val="21"/>
          <w:szCs w:val="21"/>
          <w:lang w:eastAsia="en-AU"/>
          <w14:ligatures w14:val="none"/>
        </w:rPr>
        <w:t>whatever grabs your child’s attention and you’re comfortable reading is the place to start.</w:t>
      </w:r>
    </w:p>
    <w:p w14:paraId="2CD86B5B" w14:textId="77777777" w:rsid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w:t>
      </w:r>
    </w:p>
    <w:p w14:paraId="6D059EC7" w14:textId="77777777" w:rsidR="000A4268" w:rsidRDefault="000A4268" w:rsidP="00FA0516">
      <w:pPr>
        <w:spacing w:after="0" w:line="240" w:lineRule="auto"/>
        <w:textAlignment w:val="baseline"/>
        <w:rPr>
          <w:rFonts w:ascii="Lato" w:eastAsia="Times New Roman" w:hAnsi="Lato" w:cs="Times New Roman"/>
          <w:color w:val="666666"/>
          <w:kern w:val="0"/>
          <w:sz w:val="21"/>
          <w:szCs w:val="21"/>
          <w:lang w:eastAsia="en-AU"/>
          <w14:ligatures w14:val="none"/>
        </w:rPr>
      </w:pPr>
    </w:p>
    <w:p w14:paraId="7345B033" w14:textId="77777777" w:rsidR="000A4268" w:rsidRDefault="000A4268" w:rsidP="00FA0516">
      <w:pPr>
        <w:spacing w:after="0" w:line="240" w:lineRule="auto"/>
        <w:textAlignment w:val="baseline"/>
        <w:rPr>
          <w:rFonts w:ascii="Lato" w:eastAsia="Times New Roman" w:hAnsi="Lato" w:cs="Times New Roman"/>
          <w:color w:val="666666"/>
          <w:kern w:val="0"/>
          <w:sz w:val="21"/>
          <w:szCs w:val="21"/>
          <w:lang w:eastAsia="en-AU"/>
          <w14:ligatures w14:val="none"/>
        </w:rPr>
      </w:pPr>
    </w:p>
    <w:p w14:paraId="423DEE95" w14:textId="77777777" w:rsidR="000A4268" w:rsidRDefault="000A4268" w:rsidP="00FA0516">
      <w:pPr>
        <w:spacing w:after="0" w:line="240" w:lineRule="auto"/>
        <w:textAlignment w:val="baseline"/>
        <w:rPr>
          <w:rFonts w:ascii="Lato" w:eastAsia="Times New Roman" w:hAnsi="Lato" w:cs="Times New Roman"/>
          <w:color w:val="666666"/>
          <w:kern w:val="0"/>
          <w:sz w:val="21"/>
          <w:szCs w:val="21"/>
          <w:lang w:eastAsia="en-AU"/>
          <w14:ligatures w14:val="none"/>
        </w:rPr>
      </w:pPr>
    </w:p>
    <w:p w14:paraId="7A81EF58" w14:textId="77777777" w:rsidR="000A4268" w:rsidRPr="00FA0516" w:rsidRDefault="000A4268" w:rsidP="00FA0516">
      <w:pPr>
        <w:spacing w:after="0" w:line="240" w:lineRule="auto"/>
        <w:textAlignment w:val="baseline"/>
        <w:rPr>
          <w:rFonts w:ascii="Lato" w:eastAsia="Times New Roman" w:hAnsi="Lato" w:cs="Times New Roman"/>
          <w:color w:val="666666"/>
          <w:kern w:val="0"/>
          <w:sz w:val="21"/>
          <w:szCs w:val="21"/>
          <w:lang w:eastAsia="en-AU"/>
          <w14:ligatures w14:val="none"/>
        </w:rPr>
      </w:pPr>
    </w:p>
    <w:p w14:paraId="059B5DED"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b/>
          <w:bCs/>
          <w:color w:val="666666"/>
          <w:kern w:val="0"/>
          <w:sz w:val="21"/>
          <w:szCs w:val="21"/>
          <w:bdr w:val="none" w:sz="0" w:space="0" w:color="auto" w:frame="1"/>
          <w:lang w:eastAsia="en-AU"/>
          <w14:ligatures w14:val="none"/>
        </w:rPr>
        <w:t>References:</w:t>
      </w:r>
    </w:p>
    <w:p w14:paraId="346EF4BC"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1. Clark, C., and Douglas, J. (2011) Young People’s Reading and Writing An in-</w:t>
      </w:r>
    </w:p>
    <w:p w14:paraId="1FAFAD83"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depth study focusing on enjoyment, behaviour, </w:t>
      </w:r>
      <w:proofErr w:type="gramStart"/>
      <w:r w:rsidRPr="00FA0516">
        <w:rPr>
          <w:rFonts w:ascii="Lato" w:eastAsia="Times New Roman" w:hAnsi="Lato" w:cs="Times New Roman"/>
          <w:color w:val="666666"/>
          <w:kern w:val="0"/>
          <w:sz w:val="21"/>
          <w:szCs w:val="21"/>
          <w:lang w:eastAsia="en-AU"/>
          <w14:ligatures w14:val="none"/>
        </w:rPr>
        <w:t>attitudes</w:t>
      </w:r>
      <w:proofErr w:type="gramEnd"/>
      <w:r w:rsidRPr="00FA0516">
        <w:rPr>
          <w:rFonts w:ascii="Lato" w:eastAsia="Times New Roman" w:hAnsi="Lato" w:cs="Times New Roman"/>
          <w:color w:val="666666"/>
          <w:kern w:val="0"/>
          <w:sz w:val="21"/>
          <w:szCs w:val="21"/>
          <w:lang w:eastAsia="en-AU"/>
          <w14:ligatures w14:val="none"/>
        </w:rPr>
        <w:t xml:space="preserve"> and attainment National</w:t>
      </w:r>
    </w:p>
    <w:p w14:paraId="31A02C91"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Literacy Trust</w:t>
      </w:r>
    </w:p>
    <w:p w14:paraId="68DA966F"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2. Gray, J.M. “Reading Achievement and Autonomy as a Function of Father-to-Son Reading” (Master’s thesis, California State University, Stanislaus, CA, 1991).</w:t>
      </w:r>
    </w:p>
    <w:p w14:paraId="24C9FF69"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3. </w:t>
      </w:r>
      <w:proofErr w:type="spellStart"/>
      <w:proofErr w:type="gramStart"/>
      <w:r w:rsidRPr="00FA0516">
        <w:rPr>
          <w:rFonts w:ascii="Lato" w:eastAsia="Times New Roman" w:hAnsi="Lato" w:cs="Times New Roman"/>
          <w:color w:val="666666"/>
          <w:kern w:val="0"/>
          <w:sz w:val="21"/>
          <w:szCs w:val="21"/>
          <w:lang w:eastAsia="en-AU"/>
          <w14:ligatures w14:val="none"/>
        </w:rPr>
        <w:t>Robinson,C.C</w:t>
      </w:r>
      <w:proofErr w:type="spellEnd"/>
      <w:r w:rsidRPr="00FA0516">
        <w:rPr>
          <w:rFonts w:ascii="Lato" w:eastAsia="Times New Roman" w:hAnsi="Lato" w:cs="Times New Roman"/>
          <w:color w:val="666666"/>
          <w:kern w:val="0"/>
          <w:sz w:val="21"/>
          <w:szCs w:val="21"/>
          <w:lang w:eastAsia="en-AU"/>
          <w14:ligatures w14:val="none"/>
        </w:rPr>
        <w:t>.</w:t>
      </w:r>
      <w:proofErr w:type="gramEnd"/>
      <w:r w:rsidRPr="00FA0516">
        <w:rPr>
          <w:rFonts w:ascii="Lato" w:eastAsia="Times New Roman" w:hAnsi="Lato" w:cs="Times New Roman"/>
          <w:color w:val="666666"/>
          <w:kern w:val="0"/>
          <w:sz w:val="21"/>
          <w:szCs w:val="21"/>
          <w:lang w:eastAsia="en-AU"/>
          <w14:ligatures w14:val="none"/>
        </w:rPr>
        <w:t xml:space="preserve"> et al,  “Picture Book Reading at Home: A Comparison of Head Start and Middle- class Preschoolers,” </w:t>
      </w:r>
      <w:r w:rsidRPr="00FA0516">
        <w:rPr>
          <w:rFonts w:ascii="Lato" w:eastAsia="Times New Roman" w:hAnsi="Lato" w:cs="Times New Roman"/>
          <w:i/>
          <w:iCs/>
          <w:color w:val="666666"/>
          <w:kern w:val="0"/>
          <w:sz w:val="21"/>
          <w:szCs w:val="21"/>
          <w:bdr w:val="none" w:sz="0" w:space="0" w:color="auto" w:frame="1"/>
          <w:lang w:eastAsia="en-AU"/>
          <w14:ligatures w14:val="none"/>
        </w:rPr>
        <w:t>Early Education and Development </w:t>
      </w:r>
      <w:r w:rsidRPr="00FA0516">
        <w:rPr>
          <w:rFonts w:ascii="Lato" w:eastAsia="Times New Roman" w:hAnsi="Lato" w:cs="Times New Roman"/>
          <w:color w:val="666666"/>
          <w:kern w:val="0"/>
          <w:sz w:val="21"/>
          <w:szCs w:val="21"/>
          <w:lang w:eastAsia="en-AU"/>
          <w14:ligatures w14:val="none"/>
        </w:rPr>
        <w:t>6, no. 3 (1995): 241– 52.</w:t>
      </w:r>
    </w:p>
    <w:p w14:paraId="745825E0"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4. </w:t>
      </w:r>
      <w:proofErr w:type="spellStart"/>
      <w:r w:rsidRPr="00FA0516">
        <w:rPr>
          <w:rFonts w:ascii="Lato" w:eastAsia="Times New Roman" w:hAnsi="Lato" w:cs="Times New Roman"/>
          <w:color w:val="666666"/>
          <w:kern w:val="0"/>
          <w:sz w:val="21"/>
          <w:szCs w:val="21"/>
          <w:lang w:eastAsia="en-AU"/>
          <w14:ligatures w14:val="none"/>
        </w:rPr>
        <w:t>Chudowsky</w:t>
      </w:r>
      <w:proofErr w:type="spellEnd"/>
      <w:r w:rsidRPr="00FA0516">
        <w:rPr>
          <w:rFonts w:ascii="Lato" w:eastAsia="Times New Roman" w:hAnsi="Lato" w:cs="Times New Roman"/>
          <w:color w:val="666666"/>
          <w:kern w:val="0"/>
          <w:sz w:val="21"/>
          <w:szCs w:val="21"/>
          <w:lang w:eastAsia="en-AU"/>
          <w14:ligatures w14:val="none"/>
        </w:rPr>
        <w:t xml:space="preserve">, N. and </w:t>
      </w:r>
      <w:proofErr w:type="spellStart"/>
      <w:r w:rsidRPr="00FA0516">
        <w:rPr>
          <w:rFonts w:ascii="Lato" w:eastAsia="Times New Roman" w:hAnsi="Lato" w:cs="Times New Roman"/>
          <w:color w:val="666666"/>
          <w:kern w:val="0"/>
          <w:sz w:val="21"/>
          <w:szCs w:val="21"/>
          <w:lang w:eastAsia="en-AU"/>
          <w14:ligatures w14:val="none"/>
        </w:rPr>
        <w:t>Chudowsky</w:t>
      </w:r>
      <w:proofErr w:type="spellEnd"/>
      <w:r w:rsidRPr="00FA0516">
        <w:rPr>
          <w:rFonts w:ascii="Lato" w:eastAsia="Times New Roman" w:hAnsi="Lato" w:cs="Times New Roman"/>
          <w:color w:val="666666"/>
          <w:kern w:val="0"/>
          <w:sz w:val="21"/>
          <w:szCs w:val="21"/>
          <w:lang w:eastAsia="en-AU"/>
          <w14:ligatures w14:val="none"/>
        </w:rPr>
        <w:t>, V. </w:t>
      </w:r>
      <w:r w:rsidRPr="00FA0516">
        <w:rPr>
          <w:rFonts w:ascii="Lato" w:eastAsia="Times New Roman" w:hAnsi="Lato" w:cs="Times New Roman"/>
          <w:i/>
          <w:iCs/>
          <w:color w:val="666666"/>
          <w:kern w:val="0"/>
          <w:sz w:val="21"/>
          <w:szCs w:val="21"/>
          <w:bdr w:val="none" w:sz="0" w:space="0" w:color="auto" w:frame="1"/>
          <w:lang w:eastAsia="en-AU"/>
          <w14:ligatures w14:val="none"/>
        </w:rPr>
        <w:t>Are There Differences in Achievement Between Boys and Girls? </w:t>
      </w:r>
      <w:r w:rsidRPr="00FA0516">
        <w:rPr>
          <w:rFonts w:ascii="Lato" w:eastAsia="Times New Roman" w:hAnsi="Lato" w:cs="Times New Roman"/>
          <w:color w:val="666666"/>
          <w:kern w:val="0"/>
          <w:sz w:val="21"/>
          <w:szCs w:val="21"/>
          <w:lang w:eastAsia="en-AU"/>
          <w14:ligatures w14:val="none"/>
        </w:rPr>
        <w:t xml:space="preserve">(Washington, DC: </w:t>
      </w:r>
      <w:proofErr w:type="spellStart"/>
      <w:r w:rsidRPr="00FA0516">
        <w:rPr>
          <w:rFonts w:ascii="Lato" w:eastAsia="Times New Roman" w:hAnsi="Lato" w:cs="Times New Roman"/>
          <w:color w:val="666666"/>
          <w:kern w:val="0"/>
          <w:sz w:val="21"/>
          <w:szCs w:val="21"/>
          <w:lang w:eastAsia="en-AU"/>
          <w14:ligatures w14:val="none"/>
        </w:rPr>
        <w:t>Center</w:t>
      </w:r>
      <w:proofErr w:type="spellEnd"/>
      <w:r w:rsidRPr="00FA0516">
        <w:rPr>
          <w:rFonts w:ascii="Lato" w:eastAsia="Times New Roman" w:hAnsi="Lato" w:cs="Times New Roman"/>
          <w:color w:val="666666"/>
          <w:kern w:val="0"/>
          <w:sz w:val="21"/>
          <w:szCs w:val="21"/>
          <w:lang w:eastAsia="en-AU"/>
          <w14:ligatures w14:val="none"/>
        </w:rPr>
        <w:t xml:space="preserve"> on Education Policy, 2010), p. 6.</w:t>
      </w:r>
    </w:p>
    <w:p w14:paraId="74B1EE32"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5. </w:t>
      </w:r>
      <w:proofErr w:type="spellStart"/>
      <w:r w:rsidRPr="00FA0516">
        <w:rPr>
          <w:rFonts w:ascii="Lato" w:eastAsia="Times New Roman" w:hAnsi="Lato" w:cs="Times New Roman"/>
          <w:color w:val="666666"/>
          <w:kern w:val="0"/>
          <w:sz w:val="21"/>
          <w:szCs w:val="21"/>
          <w:lang w:eastAsia="en-AU"/>
          <w14:ligatures w14:val="none"/>
        </w:rPr>
        <w:t>Duursma</w:t>
      </w:r>
      <w:proofErr w:type="spellEnd"/>
      <w:r w:rsidRPr="00FA0516">
        <w:rPr>
          <w:rFonts w:ascii="Lato" w:eastAsia="Times New Roman" w:hAnsi="Lato" w:cs="Times New Roman"/>
          <w:color w:val="666666"/>
          <w:kern w:val="0"/>
          <w:sz w:val="21"/>
          <w:szCs w:val="21"/>
          <w:lang w:eastAsia="en-AU"/>
          <w14:ligatures w14:val="none"/>
        </w:rPr>
        <w:t>, E. (2014). The effects of fathers’ and mothers’ reading to their children on language outcomes of children participating in Early Head Start in the United States. </w:t>
      </w:r>
      <w:r w:rsidRPr="00FA0516">
        <w:rPr>
          <w:rFonts w:ascii="Lato" w:eastAsia="Times New Roman" w:hAnsi="Lato" w:cs="Times New Roman"/>
          <w:i/>
          <w:iCs/>
          <w:color w:val="666666"/>
          <w:kern w:val="0"/>
          <w:sz w:val="21"/>
          <w:szCs w:val="21"/>
          <w:bdr w:val="none" w:sz="0" w:space="0" w:color="auto" w:frame="1"/>
          <w:lang w:eastAsia="en-AU"/>
          <w14:ligatures w14:val="none"/>
        </w:rPr>
        <w:t>Fathering, 12 </w:t>
      </w:r>
      <w:r w:rsidRPr="00FA0516">
        <w:rPr>
          <w:rFonts w:ascii="Lato" w:eastAsia="Times New Roman" w:hAnsi="Lato" w:cs="Times New Roman"/>
          <w:color w:val="666666"/>
          <w:kern w:val="0"/>
          <w:sz w:val="21"/>
          <w:szCs w:val="21"/>
          <w:lang w:eastAsia="en-AU"/>
          <w14:ligatures w14:val="none"/>
        </w:rPr>
        <w:t>(3), 283-302.</w:t>
      </w:r>
    </w:p>
    <w:p w14:paraId="690BDCB0"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6. Clark, C and De Zoysa, S. (2011). Mapping the interrelationships of reading</w:t>
      </w:r>
    </w:p>
    <w:p w14:paraId="071E34C4"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enjoyment, attitudes, </w:t>
      </w:r>
      <w:proofErr w:type="gramStart"/>
      <w:r w:rsidRPr="00FA0516">
        <w:rPr>
          <w:rFonts w:ascii="Lato" w:eastAsia="Times New Roman" w:hAnsi="Lato" w:cs="Times New Roman"/>
          <w:color w:val="666666"/>
          <w:kern w:val="0"/>
          <w:sz w:val="21"/>
          <w:szCs w:val="21"/>
          <w:lang w:eastAsia="en-AU"/>
          <w14:ligatures w14:val="none"/>
        </w:rPr>
        <w:t>behaviour</w:t>
      </w:r>
      <w:proofErr w:type="gramEnd"/>
      <w:r w:rsidRPr="00FA0516">
        <w:rPr>
          <w:rFonts w:ascii="Lato" w:eastAsia="Times New Roman" w:hAnsi="Lato" w:cs="Times New Roman"/>
          <w:color w:val="666666"/>
          <w:kern w:val="0"/>
          <w:sz w:val="21"/>
          <w:szCs w:val="21"/>
          <w:lang w:eastAsia="en-AU"/>
          <w14:ligatures w14:val="none"/>
        </w:rPr>
        <w:t xml:space="preserve"> and attainment: An exploratory investigation.</w:t>
      </w:r>
    </w:p>
    <w:p w14:paraId="2CDAFB1A"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London: National Literacy Trust.</w:t>
      </w:r>
    </w:p>
    <w:p w14:paraId="67DFDB40" w14:textId="77777777" w:rsidR="00FA0516" w:rsidRPr="00FA0516" w:rsidRDefault="00FA0516" w:rsidP="00FA0516">
      <w:pPr>
        <w:spacing w:after="0" w:line="240" w:lineRule="auto"/>
        <w:textAlignment w:val="baseline"/>
        <w:rPr>
          <w:rFonts w:ascii="Lato" w:eastAsia="Times New Roman" w:hAnsi="Lato" w:cs="Times New Roman"/>
          <w:color w:val="666666"/>
          <w:kern w:val="0"/>
          <w:sz w:val="21"/>
          <w:szCs w:val="21"/>
          <w:lang w:eastAsia="en-AU"/>
          <w14:ligatures w14:val="none"/>
        </w:rPr>
      </w:pPr>
      <w:r w:rsidRPr="00FA0516">
        <w:rPr>
          <w:rFonts w:ascii="Lato" w:eastAsia="Times New Roman" w:hAnsi="Lato" w:cs="Times New Roman"/>
          <w:color w:val="666666"/>
          <w:kern w:val="0"/>
          <w:sz w:val="21"/>
          <w:szCs w:val="21"/>
          <w:lang w:eastAsia="en-AU"/>
          <w14:ligatures w14:val="none"/>
        </w:rPr>
        <w:t xml:space="preserve">7. Emery, O. and </w:t>
      </w:r>
      <w:proofErr w:type="spellStart"/>
      <w:proofErr w:type="gramStart"/>
      <w:r w:rsidRPr="00FA0516">
        <w:rPr>
          <w:rFonts w:ascii="Lato" w:eastAsia="Times New Roman" w:hAnsi="Lato" w:cs="Times New Roman"/>
          <w:color w:val="666666"/>
          <w:kern w:val="0"/>
          <w:sz w:val="21"/>
          <w:szCs w:val="21"/>
          <w:lang w:eastAsia="en-AU"/>
          <w14:ligatures w14:val="none"/>
        </w:rPr>
        <w:t>Csikszentmihalyi,M</w:t>
      </w:r>
      <w:proofErr w:type="spellEnd"/>
      <w:r w:rsidRPr="00FA0516">
        <w:rPr>
          <w:rFonts w:ascii="Lato" w:eastAsia="Times New Roman" w:hAnsi="Lato" w:cs="Times New Roman"/>
          <w:color w:val="666666"/>
          <w:kern w:val="0"/>
          <w:sz w:val="21"/>
          <w:szCs w:val="21"/>
          <w:lang w:eastAsia="en-AU"/>
          <w14:ligatures w14:val="none"/>
        </w:rPr>
        <w:t>.</w:t>
      </w:r>
      <w:proofErr w:type="gramEnd"/>
      <w:r w:rsidRPr="00FA0516">
        <w:rPr>
          <w:rFonts w:ascii="Lato" w:eastAsia="Times New Roman" w:hAnsi="Lato" w:cs="Times New Roman"/>
          <w:color w:val="666666"/>
          <w:kern w:val="0"/>
          <w:sz w:val="21"/>
          <w:szCs w:val="21"/>
          <w:lang w:eastAsia="en-AU"/>
          <w14:ligatures w14:val="none"/>
        </w:rPr>
        <w:t xml:space="preserve"> “The Socialization Effects of Cultural Role Models in Ontogenetic Development and Upward Mobility,” </w:t>
      </w:r>
      <w:r w:rsidRPr="00FA0516">
        <w:rPr>
          <w:rFonts w:ascii="Lato" w:eastAsia="Times New Roman" w:hAnsi="Lato" w:cs="Times New Roman"/>
          <w:i/>
          <w:iCs/>
          <w:color w:val="666666"/>
          <w:kern w:val="0"/>
          <w:sz w:val="21"/>
          <w:szCs w:val="21"/>
          <w:bdr w:val="none" w:sz="0" w:space="0" w:color="auto" w:frame="1"/>
          <w:lang w:eastAsia="en-AU"/>
          <w14:ligatures w14:val="none"/>
        </w:rPr>
        <w:t>Child Psychiatry and Development and Human Development </w:t>
      </w:r>
      <w:r w:rsidRPr="00FA0516">
        <w:rPr>
          <w:rFonts w:ascii="Lato" w:eastAsia="Times New Roman" w:hAnsi="Lato" w:cs="Times New Roman"/>
          <w:color w:val="666666"/>
          <w:kern w:val="0"/>
          <w:sz w:val="21"/>
          <w:szCs w:val="21"/>
          <w:lang w:eastAsia="en-AU"/>
          <w14:ligatures w14:val="none"/>
        </w:rPr>
        <w:t>12, no. 1 (1981): 3–18.</w:t>
      </w:r>
    </w:p>
    <w:p w14:paraId="61BD5FD9" w14:textId="77777777" w:rsidR="0041514D" w:rsidRDefault="0041514D"/>
    <w:sectPr w:rsidR="0041514D">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1B4DF" w14:textId="77777777" w:rsidR="006546E3" w:rsidRDefault="006546E3" w:rsidP="006546E3">
      <w:pPr>
        <w:spacing w:after="0" w:line="240" w:lineRule="auto"/>
      </w:pPr>
      <w:r>
        <w:separator/>
      </w:r>
    </w:p>
  </w:endnote>
  <w:endnote w:type="continuationSeparator" w:id="0">
    <w:p w14:paraId="332ECF08" w14:textId="77777777" w:rsidR="006546E3" w:rsidRDefault="006546E3" w:rsidP="00654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altName w:val="Calibri"/>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altName w:val="Calibri"/>
    <w:charset w:val="00"/>
    <w:family w:val="swiss"/>
    <w:pitch w:val="variable"/>
    <w:sig w:usb0="20000287" w:usb1="00000003" w:usb2="00000000" w:usb3="00000000" w:csb0="0000019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C3960" w14:textId="77777777" w:rsidR="006546E3" w:rsidRDefault="006546E3" w:rsidP="006546E3">
      <w:pPr>
        <w:spacing w:after="0" w:line="240" w:lineRule="auto"/>
      </w:pPr>
      <w:r>
        <w:separator/>
      </w:r>
    </w:p>
  </w:footnote>
  <w:footnote w:type="continuationSeparator" w:id="0">
    <w:p w14:paraId="3C47F36B" w14:textId="77777777" w:rsidR="006546E3" w:rsidRDefault="006546E3" w:rsidP="006546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B580" w14:textId="731DBECF" w:rsidR="006546E3" w:rsidRDefault="006546E3">
    <w:pPr>
      <w:pStyle w:val="Header"/>
    </w:pPr>
    <w:r>
      <w:rPr>
        <w:noProof/>
        <w:lang w:eastAsia="en-AU"/>
      </w:rPr>
      <w:drawing>
        <wp:anchor distT="0" distB="0" distL="114300" distR="114300" simplePos="0" relativeHeight="251659264" behindDoc="0" locked="0" layoutInCell="1" allowOverlap="1" wp14:anchorId="572DF359" wp14:editId="5200D5C6">
          <wp:simplePos x="0" y="0"/>
          <wp:positionH relativeFrom="column">
            <wp:posOffset>-561975</wp:posOffset>
          </wp:positionH>
          <wp:positionV relativeFrom="paragraph">
            <wp:posOffset>-219710</wp:posOffset>
          </wp:positionV>
          <wp:extent cx="1801495" cy="476250"/>
          <wp:effectExtent l="0" t="0" r="0" b="0"/>
          <wp:wrapThrough wrapText="bothSides">
            <wp:wrapPolygon edited="0">
              <wp:start x="0" y="0"/>
              <wp:lineTo x="0" y="20736"/>
              <wp:lineTo x="21471" y="20736"/>
              <wp:lineTo x="21471" y="0"/>
              <wp:lineTo x="0" y="0"/>
            </wp:wrapPolygon>
          </wp:wrapThrough>
          <wp:docPr id="6" name="Picture 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4762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0516"/>
    <w:rsid w:val="00090E53"/>
    <w:rsid w:val="000A4268"/>
    <w:rsid w:val="002F7E30"/>
    <w:rsid w:val="003F359F"/>
    <w:rsid w:val="003F507D"/>
    <w:rsid w:val="0041514D"/>
    <w:rsid w:val="00441C33"/>
    <w:rsid w:val="005A2A79"/>
    <w:rsid w:val="005F3A78"/>
    <w:rsid w:val="006018D1"/>
    <w:rsid w:val="00622404"/>
    <w:rsid w:val="006546E3"/>
    <w:rsid w:val="00812008"/>
    <w:rsid w:val="0092035A"/>
    <w:rsid w:val="00A86978"/>
    <w:rsid w:val="00B85FA2"/>
    <w:rsid w:val="00D16EBB"/>
    <w:rsid w:val="00D24CFF"/>
    <w:rsid w:val="00F35FCC"/>
    <w:rsid w:val="00FA0516"/>
    <w:rsid w:val="00FE17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B1D8"/>
  <w15:chartTrackingRefBased/>
  <w15:docId w15:val="{D2050A49-4380-4128-98EE-CF70B1B2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051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A051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A051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A051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A051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A051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A051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A051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A051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51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A051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A051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A051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A051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A051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A051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A051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A0516"/>
    <w:rPr>
      <w:rFonts w:eastAsiaTheme="majorEastAsia" w:cstheme="majorBidi"/>
      <w:color w:val="272727" w:themeColor="text1" w:themeTint="D8"/>
    </w:rPr>
  </w:style>
  <w:style w:type="paragraph" w:styleId="Title">
    <w:name w:val="Title"/>
    <w:basedOn w:val="Normal"/>
    <w:next w:val="Normal"/>
    <w:link w:val="TitleChar"/>
    <w:uiPriority w:val="10"/>
    <w:qFormat/>
    <w:rsid w:val="00FA051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051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A051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A051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A0516"/>
    <w:pPr>
      <w:spacing w:before="160"/>
      <w:jc w:val="center"/>
    </w:pPr>
    <w:rPr>
      <w:i/>
      <w:iCs/>
      <w:color w:val="404040" w:themeColor="text1" w:themeTint="BF"/>
    </w:rPr>
  </w:style>
  <w:style w:type="character" w:customStyle="1" w:styleId="QuoteChar">
    <w:name w:val="Quote Char"/>
    <w:basedOn w:val="DefaultParagraphFont"/>
    <w:link w:val="Quote"/>
    <w:uiPriority w:val="29"/>
    <w:rsid w:val="00FA0516"/>
    <w:rPr>
      <w:i/>
      <w:iCs/>
      <w:color w:val="404040" w:themeColor="text1" w:themeTint="BF"/>
    </w:rPr>
  </w:style>
  <w:style w:type="paragraph" w:styleId="ListParagraph">
    <w:name w:val="List Paragraph"/>
    <w:basedOn w:val="Normal"/>
    <w:uiPriority w:val="34"/>
    <w:qFormat/>
    <w:rsid w:val="00FA0516"/>
    <w:pPr>
      <w:ind w:left="720"/>
      <w:contextualSpacing/>
    </w:pPr>
  </w:style>
  <w:style w:type="character" w:styleId="IntenseEmphasis">
    <w:name w:val="Intense Emphasis"/>
    <w:basedOn w:val="DefaultParagraphFont"/>
    <w:uiPriority w:val="21"/>
    <w:qFormat/>
    <w:rsid w:val="00FA0516"/>
    <w:rPr>
      <w:i/>
      <w:iCs/>
      <w:color w:val="0F4761" w:themeColor="accent1" w:themeShade="BF"/>
    </w:rPr>
  </w:style>
  <w:style w:type="paragraph" w:styleId="IntenseQuote">
    <w:name w:val="Intense Quote"/>
    <w:basedOn w:val="Normal"/>
    <w:next w:val="Normal"/>
    <w:link w:val="IntenseQuoteChar"/>
    <w:uiPriority w:val="30"/>
    <w:qFormat/>
    <w:rsid w:val="00FA051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A0516"/>
    <w:rPr>
      <w:i/>
      <w:iCs/>
      <w:color w:val="0F4761" w:themeColor="accent1" w:themeShade="BF"/>
    </w:rPr>
  </w:style>
  <w:style w:type="character" w:styleId="IntenseReference">
    <w:name w:val="Intense Reference"/>
    <w:basedOn w:val="DefaultParagraphFont"/>
    <w:uiPriority w:val="32"/>
    <w:qFormat/>
    <w:rsid w:val="00FA0516"/>
    <w:rPr>
      <w:b/>
      <w:bCs/>
      <w:smallCaps/>
      <w:color w:val="0F4761" w:themeColor="accent1" w:themeShade="BF"/>
      <w:spacing w:val="5"/>
    </w:rPr>
  </w:style>
  <w:style w:type="character" w:styleId="Hyperlink">
    <w:name w:val="Hyperlink"/>
    <w:basedOn w:val="DefaultParagraphFont"/>
    <w:uiPriority w:val="99"/>
    <w:unhideWhenUsed/>
    <w:rsid w:val="00812008"/>
    <w:rPr>
      <w:color w:val="467886" w:themeColor="hyperlink"/>
      <w:u w:val="single"/>
    </w:rPr>
  </w:style>
  <w:style w:type="character" w:styleId="UnresolvedMention">
    <w:name w:val="Unresolved Mention"/>
    <w:basedOn w:val="DefaultParagraphFont"/>
    <w:uiPriority w:val="99"/>
    <w:semiHidden/>
    <w:unhideWhenUsed/>
    <w:rsid w:val="00812008"/>
    <w:rPr>
      <w:color w:val="605E5C"/>
      <w:shd w:val="clear" w:color="auto" w:fill="E1DFDD"/>
    </w:rPr>
  </w:style>
  <w:style w:type="paragraph" w:styleId="Header">
    <w:name w:val="header"/>
    <w:basedOn w:val="Normal"/>
    <w:link w:val="HeaderChar"/>
    <w:uiPriority w:val="99"/>
    <w:unhideWhenUsed/>
    <w:rsid w:val="00654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6E3"/>
  </w:style>
  <w:style w:type="paragraph" w:styleId="Footer">
    <w:name w:val="footer"/>
    <w:basedOn w:val="Normal"/>
    <w:link w:val="FooterChar"/>
    <w:uiPriority w:val="99"/>
    <w:unhideWhenUsed/>
    <w:rsid w:val="00654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813347">
      <w:bodyDiv w:val="1"/>
      <w:marLeft w:val="0"/>
      <w:marRight w:val="0"/>
      <w:marTop w:val="0"/>
      <w:marBottom w:val="0"/>
      <w:divBdr>
        <w:top w:val="none" w:sz="0" w:space="0" w:color="auto"/>
        <w:left w:val="none" w:sz="0" w:space="0" w:color="auto"/>
        <w:bottom w:val="none" w:sz="0" w:space="0" w:color="auto"/>
        <w:right w:val="none" w:sz="0" w:space="0" w:color="auto"/>
      </w:divBdr>
      <w:divsChild>
        <w:div w:id="1199515660">
          <w:marLeft w:val="0"/>
          <w:marRight w:val="0"/>
          <w:marTop w:val="0"/>
          <w:marBottom w:val="0"/>
          <w:divBdr>
            <w:top w:val="none" w:sz="0" w:space="0" w:color="auto"/>
            <w:left w:val="none" w:sz="0" w:space="0" w:color="auto"/>
            <w:bottom w:val="none" w:sz="0" w:space="0" w:color="auto"/>
            <w:right w:val="none" w:sz="0" w:space="0" w:color="auto"/>
          </w:divBdr>
        </w:div>
        <w:div w:id="1730303175">
          <w:marLeft w:val="0"/>
          <w:marRight w:val="0"/>
          <w:marTop w:val="0"/>
          <w:marBottom w:val="0"/>
          <w:divBdr>
            <w:top w:val="none" w:sz="0" w:space="0" w:color="auto"/>
            <w:left w:val="none" w:sz="0" w:space="0" w:color="auto"/>
            <w:bottom w:val="none" w:sz="0" w:space="0" w:color="auto"/>
            <w:right w:val="none" w:sz="0" w:space="0" w:color="auto"/>
          </w:divBdr>
        </w:div>
        <w:div w:id="967666949">
          <w:marLeft w:val="0"/>
          <w:marRight w:val="0"/>
          <w:marTop w:val="0"/>
          <w:marBottom w:val="0"/>
          <w:divBdr>
            <w:top w:val="none" w:sz="0" w:space="0" w:color="auto"/>
            <w:left w:val="none" w:sz="0" w:space="0" w:color="auto"/>
            <w:bottom w:val="none" w:sz="0" w:space="0" w:color="auto"/>
            <w:right w:val="none" w:sz="0" w:space="0" w:color="auto"/>
          </w:divBdr>
          <w:divsChild>
            <w:div w:id="108398727">
              <w:marLeft w:val="0"/>
              <w:marRight w:val="0"/>
              <w:marTop w:val="0"/>
              <w:marBottom w:val="0"/>
              <w:divBdr>
                <w:top w:val="none" w:sz="0" w:space="0" w:color="auto"/>
                <w:left w:val="none" w:sz="0" w:space="0" w:color="auto"/>
                <w:bottom w:val="none" w:sz="0" w:space="0" w:color="auto"/>
                <w:right w:val="none" w:sz="0" w:space="0" w:color="auto"/>
              </w:divBdr>
            </w:div>
          </w:divsChild>
        </w:div>
        <w:div w:id="1975133825">
          <w:marLeft w:val="0"/>
          <w:marRight w:val="0"/>
          <w:marTop w:val="0"/>
          <w:marBottom w:val="0"/>
          <w:divBdr>
            <w:top w:val="none" w:sz="0" w:space="0" w:color="auto"/>
            <w:left w:val="none" w:sz="0" w:space="0" w:color="auto"/>
            <w:bottom w:val="none" w:sz="0" w:space="0" w:color="auto"/>
            <w:right w:val="none" w:sz="0" w:space="0" w:color="auto"/>
          </w:divBdr>
        </w:div>
        <w:div w:id="626930952">
          <w:marLeft w:val="0"/>
          <w:marRight w:val="0"/>
          <w:marTop w:val="0"/>
          <w:marBottom w:val="0"/>
          <w:divBdr>
            <w:top w:val="none" w:sz="0" w:space="0" w:color="auto"/>
            <w:left w:val="none" w:sz="0" w:space="0" w:color="auto"/>
            <w:bottom w:val="none" w:sz="0" w:space="0" w:color="auto"/>
            <w:right w:val="none" w:sz="0" w:space="0" w:color="auto"/>
          </w:divBdr>
        </w:div>
        <w:div w:id="360470438">
          <w:marLeft w:val="0"/>
          <w:marRight w:val="0"/>
          <w:marTop w:val="0"/>
          <w:marBottom w:val="0"/>
          <w:divBdr>
            <w:top w:val="none" w:sz="0" w:space="0" w:color="auto"/>
            <w:left w:val="none" w:sz="0" w:space="0" w:color="auto"/>
            <w:bottom w:val="none" w:sz="0" w:space="0" w:color="auto"/>
            <w:right w:val="none" w:sz="0" w:space="0" w:color="auto"/>
          </w:divBdr>
        </w:div>
        <w:div w:id="490870949">
          <w:marLeft w:val="0"/>
          <w:marRight w:val="0"/>
          <w:marTop w:val="0"/>
          <w:marBottom w:val="0"/>
          <w:divBdr>
            <w:top w:val="none" w:sz="0" w:space="0" w:color="auto"/>
            <w:left w:val="none" w:sz="0" w:space="0" w:color="auto"/>
            <w:bottom w:val="none" w:sz="0" w:space="0" w:color="auto"/>
            <w:right w:val="none" w:sz="0" w:space="0" w:color="auto"/>
          </w:divBdr>
        </w:div>
        <w:div w:id="77337946">
          <w:marLeft w:val="0"/>
          <w:marRight w:val="0"/>
          <w:marTop w:val="0"/>
          <w:marBottom w:val="0"/>
          <w:divBdr>
            <w:top w:val="none" w:sz="0" w:space="0" w:color="auto"/>
            <w:left w:val="none" w:sz="0" w:space="0" w:color="auto"/>
            <w:bottom w:val="none" w:sz="0" w:space="0" w:color="auto"/>
            <w:right w:val="none" w:sz="0" w:space="0" w:color="auto"/>
          </w:divBdr>
        </w:div>
        <w:div w:id="569661608">
          <w:marLeft w:val="0"/>
          <w:marRight w:val="0"/>
          <w:marTop w:val="0"/>
          <w:marBottom w:val="0"/>
          <w:divBdr>
            <w:top w:val="none" w:sz="0" w:space="0" w:color="auto"/>
            <w:left w:val="none" w:sz="0" w:space="0" w:color="auto"/>
            <w:bottom w:val="none" w:sz="0" w:space="0" w:color="auto"/>
            <w:right w:val="none" w:sz="0" w:space="0" w:color="auto"/>
          </w:divBdr>
        </w:div>
        <w:div w:id="1002706619">
          <w:marLeft w:val="0"/>
          <w:marRight w:val="0"/>
          <w:marTop w:val="0"/>
          <w:marBottom w:val="0"/>
          <w:divBdr>
            <w:top w:val="none" w:sz="0" w:space="0" w:color="auto"/>
            <w:left w:val="none" w:sz="0" w:space="0" w:color="auto"/>
            <w:bottom w:val="none" w:sz="0" w:space="0" w:color="auto"/>
            <w:right w:val="none" w:sz="0" w:space="0" w:color="auto"/>
          </w:divBdr>
        </w:div>
        <w:div w:id="385760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fespanfundamentals.com/2016/03/24/active-reading-a-pathway-to-developing-relationship-skills-with-stories/" TargetMode="External"/><Relationship Id="rId5" Type="http://schemas.openxmlformats.org/officeDocument/2006/relationships/settings" Target="settings.xml"/><Relationship Id="rId10" Type="http://schemas.openxmlformats.org/officeDocument/2006/relationships/hyperlink" Target="https://thedadpad.co.uk/ask-dadpad/dads-reading-every-day/" TargetMode="External"/><Relationship Id="rId4" Type="http://schemas.openxmlformats.org/officeDocument/2006/relationships/styles" Target="styles.xml"/><Relationship Id="rId9" Type="http://schemas.openxmlformats.org/officeDocument/2006/relationships/hyperlink" Target="https://www.lifespanfundamentals.com/author/julia-egg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rchived xmlns="e9675d35-e5c0-4157-b7cd-dec7559c96ad" xsi:nil="true"/>
    <MigratedSourceSystemLocation xmlns="e9675d35-e5c0-4157-b7cd-dec7559c96ad" xsi:nil="true"/>
    <JSONPreview xmlns="e9675d35-e5c0-4157-b7cd-dec7559c96ad" xsi:nil="true"/>
    <TaxCatchAll xmlns="81b54b71-b3c5-4c25-a20f-c87cc5f7ee0a" xsi:nil="true"/>
    <MigratedSourceSystemLocationNote xmlns="e9675d35-e5c0-4157-b7cd-dec7559c96ad" xsi:nil="true"/>
    <Location xmlns="e9675d35-e5c0-4157-b7cd-dec7559c96ad" xsi:nil="true"/>
    <SharedDocumentAccessGuid xmlns="e9675d35-e5c0-4157-b7cd-dec7559c96ad" xsi:nil="true"/>
    <Category xmlns="e9675d35-e5c0-4157-b7cd-dec7559c96ad" xsi:nil="true"/>
    <lcf76f155ced4ddcb4097134ff3c332f xmlns="e9675d35-e5c0-4157-b7cd-dec7559c96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B602846B6BFE46A128DC14D6E75AC2" ma:contentTypeVersion="35" ma:contentTypeDescription="Create a new document." ma:contentTypeScope="" ma:versionID="617133e6bc78726d39410257702bf9a4">
  <xsd:schema xmlns:xsd="http://www.w3.org/2001/XMLSchema" xmlns:xs="http://www.w3.org/2001/XMLSchema" xmlns:p="http://schemas.microsoft.com/office/2006/metadata/properties" xmlns:ns2="e9675d35-e5c0-4157-b7cd-dec7559c96ad" xmlns:ns3="81b54b71-b3c5-4c25-a20f-c87cc5f7ee0a" targetNamespace="http://schemas.microsoft.com/office/2006/metadata/properties" ma:root="true" ma:fieldsID="15ef565b70ac802d92622898471198cf" ns2:_="" ns3:_="">
    <xsd:import namespace="e9675d35-e5c0-4157-b7cd-dec7559c96ad"/>
    <xsd:import namespace="81b54b71-b3c5-4c25-a20f-c87cc5f7ee0a"/>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igratedSourceSystemLocationNo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Category" minOccurs="0"/>
                <xsd:element ref="ns2:MediaServiceObjectDetectorVersions" minOccurs="0"/>
                <xsd:element ref="ns2:MediaServiceSearchProperties" minOccurs="0"/>
                <xsd:element ref="ns2:Location" minOccurs="0"/>
                <xsd:element ref="ns2:fc756968-a23a-499c-bb76-660f17d5dcd6CountryOrRegion" minOccurs="0"/>
                <xsd:element ref="ns2:fc756968-a23a-499c-bb76-660f17d5dcd6State" minOccurs="0"/>
                <xsd:element ref="ns2:fc756968-a23a-499c-bb76-660f17d5dcd6City" minOccurs="0"/>
                <xsd:element ref="ns2:fc756968-a23a-499c-bb76-660f17d5dcd6PostalCode" minOccurs="0"/>
                <xsd:element ref="ns2:fc756968-a23a-499c-bb76-660f17d5dcd6Street" minOccurs="0"/>
                <xsd:element ref="ns2:fc756968-a23a-499c-bb76-660f17d5dcd6GeoLoc" minOccurs="0"/>
                <xsd:element ref="ns2:fc756968-a23a-499c-bb76-660f17d5dcd6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675d35-e5c0-4157-b7cd-dec7559c96ad"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igratedSourceSystemLocationNote" ma:index="12" nillable="true" ma:displayName="MigratedSourceSystemLocationNote" ma:hidden="true" ma:internalName="MigratedSourceSystemLocationNote">
      <xsd:simpleType>
        <xsd:restriction base="dms:Note"/>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6ace0c9-cb6c-4a73-853d-baddda552c52" ma:termSetId="09814cd3-568e-fe90-9814-8d621ff8fb84" ma:anchorId="fba54fb3-c3e1-fe81-a776-ca4b69148c4d" ma:open="true" ma:isKeyword="false">
      <xsd:complexType>
        <xsd:sequence>
          <xsd:element ref="pc:Terms" minOccurs="0" maxOccurs="1"/>
        </xsd:sequence>
      </xsd:complexType>
    </xsd:element>
    <xsd:element name="Category" ma:index="31" nillable="true" ma:displayName="Category" ma:format="Dropdown" ma:internalName="Category">
      <xsd:simpleType>
        <xsd:restriction base="dms:Choice">
          <xsd:enumeration value="Cutting"/>
          <xsd:enumeration value="Colouring"/>
          <xsd:enumeration value="Choice 3"/>
        </xsd:restriction>
      </xsd:simpleType>
    </xsd:element>
    <xsd:element name="MediaServiceObjectDetectorVersions" ma:index="3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Location" ma:index="34" nillable="true" ma:displayName="Location" ma:format="Dropdown" ma:internalName="Location">
      <xsd:simpleType>
        <xsd:restriction base="dms:Unknown"/>
      </xsd:simpleType>
    </xsd:element>
    <xsd:element name="fc756968-a23a-499c-bb76-660f17d5dcd6CountryOrRegion" ma:index="35" nillable="true" ma:displayName="Location: Country/Region" ma:internalName="CountryOrRegion" ma:readOnly="true">
      <xsd:simpleType>
        <xsd:restriction base="dms:Text"/>
      </xsd:simpleType>
    </xsd:element>
    <xsd:element name="fc756968-a23a-499c-bb76-660f17d5dcd6State" ma:index="36" nillable="true" ma:displayName="Location: State" ma:internalName="State" ma:readOnly="true">
      <xsd:simpleType>
        <xsd:restriction base="dms:Text"/>
      </xsd:simpleType>
    </xsd:element>
    <xsd:element name="fc756968-a23a-499c-bb76-660f17d5dcd6City" ma:index="37" nillable="true" ma:displayName="Location: City" ma:internalName="City" ma:readOnly="true">
      <xsd:simpleType>
        <xsd:restriction base="dms:Text"/>
      </xsd:simpleType>
    </xsd:element>
    <xsd:element name="fc756968-a23a-499c-bb76-660f17d5dcd6PostalCode" ma:index="38" nillable="true" ma:displayName="Location: Postal Code" ma:internalName="PostalCode" ma:readOnly="true">
      <xsd:simpleType>
        <xsd:restriction base="dms:Text"/>
      </xsd:simpleType>
    </xsd:element>
    <xsd:element name="fc756968-a23a-499c-bb76-660f17d5dcd6Street" ma:index="39" nillable="true" ma:displayName="Location: Street" ma:internalName="Street" ma:readOnly="true">
      <xsd:simpleType>
        <xsd:restriction base="dms:Text"/>
      </xsd:simpleType>
    </xsd:element>
    <xsd:element name="fc756968-a23a-499c-bb76-660f17d5dcd6GeoLoc" ma:index="40" nillable="true" ma:displayName="Location: Coordinates" ma:internalName="GeoLoc" ma:readOnly="true">
      <xsd:simpleType>
        <xsd:restriction base="dms:Unknown"/>
      </xsd:simpleType>
    </xsd:element>
    <xsd:element name="fc756968-a23a-499c-bb76-660f17d5dcd6DispName" ma:index="41" nillable="true" ma:displayName="Location: Name"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b54b71-b3c5-4c25-a20f-c87cc5f7ee0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element name="TaxCatchAll" ma:index="30" nillable="true" ma:displayName="Taxonomy Catch All Column" ma:hidden="true" ma:list="{06bdfb1f-33d3-414d-8023-f889d76f92a6}" ma:internalName="TaxCatchAll" ma:showField="CatchAllData" ma:web="81b54b71-b3c5-4c25-a20f-c87cc5f7e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CBDB87-A349-459B-B18D-FECB537669B6}">
  <ds:schemaRefs>
    <ds:schemaRef ds:uri="http://schemas.microsoft.com/office/2006/metadata/properties"/>
    <ds:schemaRef ds:uri="http://schemas.microsoft.com/office/infopath/2007/PartnerControls"/>
    <ds:schemaRef ds:uri="e9675d35-e5c0-4157-b7cd-dec7559c96ad"/>
    <ds:schemaRef ds:uri="81b54b71-b3c5-4c25-a20f-c87cc5f7ee0a"/>
  </ds:schemaRefs>
</ds:datastoreItem>
</file>

<file path=customXml/itemProps2.xml><?xml version="1.0" encoding="utf-8"?>
<ds:datastoreItem xmlns:ds="http://schemas.openxmlformats.org/officeDocument/2006/customXml" ds:itemID="{A928D4AB-D228-4534-B0EF-69FAC8DF0BA9}">
  <ds:schemaRefs>
    <ds:schemaRef ds:uri="http://schemas.microsoft.com/sharepoint/v3/contenttype/forms"/>
  </ds:schemaRefs>
</ds:datastoreItem>
</file>

<file path=customXml/itemProps3.xml><?xml version="1.0" encoding="utf-8"?>
<ds:datastoreItem xmlns:ds="http://schemas.openxmlformats.org/officeDocument/2006/customXml" ds:itemID="{A56AA066-125E-4DFE-AD63-2932F8FCC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675d35-e5c0-4157-b7cd-dec7559c96ad"/>
    <ds:schemaRef ds:uri="81b54b71-b3c5-4c25-a20f-c87cc5f7e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Eggles</dc:creator>
  <cp:keywords/>
  <dc:description/>
  <cp:lastModifiedBy>Tahnee Hume</cp:lastModifiedBy>
  <cp:revision>3</cp:revision>
  <dcterms:created xsi:type="dcterms:W3CDTF">2024-04-08T06:18:00Z</dcterms:created>
  <dcterms:modified xsi:type="dcterms:W3CDTF">2024-04-08T06:21:00Z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0x0101009DB602846B6BFE46A128DC14D6E75AC2</vt:lpwstr>
  </property>
  <property fmtid="{D5CDD505-2E9C-101B-9397-08002B2CF9AE}" pid="3" name="MediaServiceImageTags">
    <vt:lpwstr/>
  </property>
</Properties>
</file>